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158C" w:rsidRPr="006E42E7" w:rsidRDefault="006E42E7" w:rsidP="006E42E7">
      <w:pPr>
        <w:spacing w:after="0" w:line="240" w:lineRule="auto"/>
        <w:jc w:val="center"/>
        <w:rPr>
          <w:rFonts w:asciiTheme="majorHAnsi" w:hAnsiTheme="majorHAnsi" w:cs="Times New Roman"/>
          <w:b/>
          <w:sz w:val="24"/>
          <w:szCs w:val="24"/>
        </w:rPr>
      </w:pPr>
      <w:r>
        <w:rPr>
          <w:rFonts w:asciiTheme="majorHAnsi" w:hAnsiTheme="majorHAnsi" w:cs="Times New Roman"/>
          <w:b/>
          <w:sz w:val="24"/>
          <w:szCs w:val="24"/>
        </w:rPr>
        <w:t>Pengaruh Strategi Permainan d</w:t>
      </w:r>
      <w:r w:rsidR="00B6158C" w:rsidRPr="006E42E7">
        <w:rPr>
          <w:rFonts w:asciiTheme="majorHAnsi" w:hAnsiTheme="majorHAnsi" w:cs="Times New Roman"/>
          <w:b/>
          <w:sz w:val="24"/>
          <w:szCs w:val="24"/>
        </w:rPr>
        <w:t>an Strategi Mendongeng Terhadap Keterampilan Menyimak Siswa Kelas VI SD</w:t>
      </w:r>
      <w:r w:rsidR="00935E72">
        <w:rPr>
          <w:rFonts w:asciiTheme="majorHAnsi" w:hAnsiTheme="majorHAnsi" w:cs="Times New Roman"/>
          <w:b/>
          <w:sz w:val="24"/>
          <w:szCs w:val="24"/>
        </w:rPr>
        <w:t>N</w:t>
      </w:r>
      <w:r w:rsidR="00B6158C" w:rsidRPr="006E42E7">
        <w:rPr>
          <w:rFonts w:asciiTheme="majorHAnsi" w:hAnsiTheme="majorHAnsi" w:cs="Times New Roman"/>
          <w:b/>
          <w:sz w:val="24"/>
          <w:szCs w:val="24"/>
        </w:rPr>
        <w:t xml:space="preserve"> </w:t>
      </w:r>
      <w:r w:rsidRPr="006E42E7">
        <w:rPr>
          <w:rFonts w:asciiTheme="majorHAnsi" w:hAnsiTheme="majorHAnsi" w:cs="Times New Roman"/>
          <w:b/>
          <w:sz w:val="24"/>
          <w:szCs w:val="24"/>
        </w:rPr>
        <w:t>118315 Negerilama</w:t>
      </w:r>
    </w:p>
    <w:p w:rsidR="00B6158C" w:rsidRPr="007F1065" w:rsidRDefault="00B6158C" w:rsidP="006E42E7">
      <w:pPr>
        <w:spacing w:after="0" w:line="240" w:lineRule="auto"/>
        <w:jc w:val="center"/>
        <w:rPr>
          <w:rFonts w:asciiTheme="majorHAnsi" w:hAnsiTheme="majorHAnsi" w:cs="Times New Roman"/>
          <w:b/>
          <w:sz w:val="24"/>
          <w:szCs w:val="24"/>
          <w:lang w:val="en-ID"/>
        </w:rPr>
      </w:pPr>
    </w:p>
    <w:p w:rsidR="00B6158C" w:rsidRPr="006E42E7" w:rsidRDefault="006E42E7" w:rsidP="006E42E7">
      <w:pPr>
        <w:spacing w:after="0" w:line="240" w:lineRule="auto"/>
        <w:jc w:val="center"/>
        <w:rPr>
          <w:rStyle w:val="tlid-translation"/>
          <w:rFonts w:asciiTheme="majorHAnsi" w:hAnsiTheme="majorHAnsi" w:cs="Times New Roman"/>
          <w:b/>
          <w:i/>
          <w:sz w:val="24"/>
          <w:szCs w:val="24"/>
          <w:lang w:val="en"/>
        </w:rPr>
      </w:pPr>
      <w:r w:rsidRPr="006E42E7">
        <w:rPr>
          <w:rStyle w:val="tlid-translation"/>
          <w:rFonts w:asciiTheme="majorHAnsi" w:hAnsiTheme="majorHAnsi" w:cs="Times New Roman"/>
          <w:b/>
          <w:i/>
          <w:sz w:val="24"/>
          <w:szCs w:val="24"/>
          <w:lang w:val="en"/>
        </w:rPr>
        <w:t xml:space="preserve">The </w:t>
      </w:r>
      <w:r w:rsidR="00935E72">
        <w:rPr>
          <w:rStyle w:val="tlid-translation"/>
          <w:rFonts w:asciiTheme="majorHAnsi" w:hAnsiTheme="majorHAnsi" w:cs="Times New Roman"/>
          <w:b/>
          <w:i/>
          <w:sz w:val="24"/>
          <w:szCs w:val="24"/>
          <w:lang w:val="en"/>
        </w:rPr>
        <w:t xml:space="preserve">Effect </w:t>
      </w:r>
      <w:proofErr w:type="gramStart"/>
      <w:r w:rsidR="00935E72">
        <w:rPr>
          <w:rStyle w:val="tlid-translation"/>
          <w:rFonts w:asciiTheme="majorHAnsi" w:hAnsiTheme="majorHAnsi" w:cs="Times New Roman"/>
          <w:b/>
          <w:i/>
          <w:sz w:val="24"/>
          <w:szCs w:val="24"/>
          <w:lang w:val="en"/>
        </w:rPr>
        <w:t xml:space="preserve">of </w:t>
      </w:r>
      <w:r w:rsidRPr="006E42E7">
        <w:rPr>
          <w:rStyle w:val="tlid-translation"/>
          <w:rFonts w:asciiTheme="majorHAnsi" w:hAnsiTheme="majorHAnsi" w:cs="Times New Roman"/>
          <w:b/>
          <w:i/>
          <w:sz w:val="24"/>
          <w:szCs w:val="24"/>
          <w:lang w:val="en"/>
        </w:rPr>
        <w:t xml:space="preserve"> Game</w:t>
      </w:r>
      <w:proofErr w:type="gramEnd"/>
      <w:r w:rsidRPr="006E42E7">
        <w:rPr>
          <w:rStyle w:val="tlid-translation"/>
          <w:rFonts w:asciiTheme="majorHAnsi" w:hAnsiTheme="majorHAnsi" w:cs="Times New Roman"/>
          <w:b/>
          <w:i/>
          <w:sz w:val="24"/>
          <w:szCs w:val="24"/>
          <w:lang w:val="en"/>
        </w:rPr>
        <w:t xml:space="preserve"> Strategi and Storytelling Strategi</w:t>
      </w:r>
      <w:r w:rsidR="00B6158C" w:rsidRPr="006E42E7">
        <w:rPr>
          <w:rStyle w:val="tlid-translation"/>
          <w:rFonts w:asciiTheme="majorHAnsi" w:hAnsiTheme="majorHAnsi" w:cs="Times New Roman"/>
          <w:b/>
          <w:i/>
          <w:sz w:val="24"/>
          <w:szCs w:val="24"/>
          <w:lang w:val="en"/>
        </w:rPr>
        <w:t xml:space="preserve"> on Listening Skills for Grade VI Students of</w:t>
      </w:r>
      <w:r w:rsidRPr="006E42E7">
        <w:rPr>
          <w:rStyle w:val="tlid-translation"/>
          <w:rFonts w:asciiTheme="majorHAnsi" w:hAnsiTheme="majorHAnsi" w:cs="Times New Roman"/>
          <w:b/>
          <w:i/>
          <w:sz w:val="24"/>
          <w:szCs w:val="24"/>
          <w:lang w:val="en"/>
        </w:rPr>
        <w:t xml:space="preserve"> </w:t>
      </w:r>
      <w:r w:rsidR="00B6158C" w:rsidRPr="006E42E7">
        <w:rPr>
          <w:rStyle w:val="tlid-translation"/>
          <w:rFonts w:asciiTheme="majorHAnsi" w:hAnsiTheme="majorHAnsi" w:cs="Times New Roman"/>
          <w:b/>
          <w:i/>
          <w:sz w:val="24"/>
          <w:szCs w:val="24"/>
          <w:lang w:val="en"/>
        </w:rPr>
        <w:t xml:space="preserve">State Elementary School 118315 </w:t>
      </w:r>
      <w:r>
        <w:rPr>
          <w:rStyle w:val="tlid-translation"/>
          <w:rFonts w:asciiTheme="majorHAnsi" w:hAnsiTheme="majorHAnsi" w:cs="Times New Roman"/>
          <w:b/>
          <w:i/>
          <w:sz w:val="24"/>
          <w:szCs w:val="24"/>
          <w:lang w:val="en"/>
        </w:rPr>
        <w:t xml:space="preserve">Negerilama </w:t>
      </w:r>
    </w:p>
    <w:p w:rsidR="00B6158C" w:rsidRPr="007F1065" w:rsidRDefault="00B6158C" w:rsidP="007F1065">
      <w:pPr>
        <w:spacing w:line="360" w:lineRule="auto"/>
        <w:jc w:val="center"/>
        <w:rPr>
          <w:rFonts w:asciiTheme="majorHAnsi" w:hAnsiTheme="majorHAnsi" w:cs="Times New Roman"/>
          <w:b/>
          <w:sz w:val="24"/>
          <w:szCs w:val="24"/>
        </w:rPr>
      </w:pPr>
    </w:p>
    <w:p w:rsidR="00B6158C" w:rsidRPr="007F1065" w:rsidRDefault="00B6158C" w:rsidP="00BE5918">
      <w:pPr>
        <w:spacing w:after="0" w:line="240" w:lineRule="auto"/>
        <w:jc w:val="center"/>
        <w:rPr>
          <w:rFonts w:asciiTheme="majorHAnsi" w:hAnsiTheme="majorHAnsi" w:cs="Times New Roman"/>
          <w:b/>
          <w:sz w:val="24"/>
          <w:szCs w:val="24"/>
        </w:rPr>
      </w:pPr>
      <w:r w:rsidRPr="007F1065">
        <w:rPr>
          <w:rFonts w:asciiTheme="majorHAnsi" w:hAnsiTheme="majorHAnsi" w:cs="Times New Roman"/>
          <w:b/>
          <w:sz w:val="24"/>
          <w:szCs w:val="24"/>
        </w:rPr>
        <w:t>Siti Hajar</w:t>
      </w:r>
    </w:p>
    <w:p w:rsidR="00B6158C" w:rsidRPr="00BE5918" w:rsidRDefault="00B6158C" w:rsidP="00BE5918">
      <w:pPr>
        <w:spacing w:after="0" w:line="240" w:lineRule="auto"/>
        <w:jc w:val="center"/>
        <w:rPr>
          <w:rFonts w:asciiTheme="majorHAnsi" w:hAnsiTheme="majorHAnsi" w:cs="Times New Roman"/>
          <w:b/>
          <w:sz w:val="20"/>
          <w:szCs w:val="20"/>
        </w:rPr>
      </w:pPr>
      <w:r w:rsidRPr="00BE5918">
        <w:rPr>
          <w:rFonts w:asciiTheme="majorHAnsi" w:hAnsiTheme="majorHAnsi" w:cs="Times New Roman"/>
          <w:b/>
          <w:sz w:val="20"/>
          <w:szCs w:val="20"/>
        </w:rPr>
        <w:t xml:space="preserve">Program </w:t>
      </w:r>
      <w:r w:rsidR="00BE5918" w:rsidRPr="00BE5918">
        <w:rPr>
          <w:rFonts w:asciiTheme="majorHAnsi" w:hAnsiTheme="majorHAnsi" w:cs="Times New Roman"/>
          <w:b/>
          <w:sz w:val="20"/>
          <w:szCs w:val="20"/>
        </w:rPr>
        <w:t xml:space="preserve">Pasca Sarjana, </w:t>
      </w:r>
      <w:r w:rsidRPr="00BE5918">
        <w:rPr>
          <w:rFonts w:asciiTheme="majorHAnsi" w:hAnsiTheme="majorHAnsi" w:cs="Times New Roman"/>
          <w:b/>
          <w:sz w:val="20"/>
          <w:szCs w:val="20"/>
        </w:rPr>
        <w:t xml:space="preserve">Universitas </w:t>
      </w:r>
      <w:r w:rsidR="00BE5918" w:rsidRPr="00BE5918">
        <w:rPr>
          <w:rFonts w:asciiTheme="majorHAnsi" w:hAnsiTheme="majorHAnsi" w:cs="Times New Roman"/>
          <w:b/>
          <w:sz w:val="20"/>
          <w:szCs w:val="20"/>
        </w:rPr>
        <w:t>Terbuka, Indonesia</w:t>
      </w:r>
    </w:p>
    <w:p w:rsidR="00B6158C" w:rsidRPr="00BE5918" w:rsidRDefault="00B6158C" w:rsidP="00BE5918">
      <w:pPr>
        <w:spacing w:after="0" w:line="240" w:lineRule="auto"/>
        <w:jc w:val="center"/>
        <w:rPr>
          <w:rFonts w:asciiTheme="majorHAnsi" w:hAnsiTheme="majorHAnsi" w:cs="Times New Roman"/>
          <w:b/>
          <w:sz w:val="20"/>
          <w:szCs w:val="20"/>
        </w:rPr>
      </w:pPr>
      <w:r w:rsidRPr="00BE5918">
        <w:rPr>
          <w:rFonts w:asciiTheme="majorHAnsi" w:hAnsiTheme="majorHAnsi" w:cs="Times New Roman"/>
          <w:sz w:val="20"/>
          <w:szCs w:val="20"/>
        </w:rPr>
        <w:t>Email</w:t>
      </w:r>
      <w:proofErr w:type="gramStart"/>
      <w:r w:rsidRPr="00BE5918">
        <w:rPr>
          <w:rFonts w:asciiTheme="majorHAnsi" w:hAnsiTheme="majorHAnsi" w:cs="Times New Roman"/>
          <w:sz w:val="20"/>
          <w:szCs w:val="20"/>
        </w:rPr>
        <w:t>:</w:t>
      </w:r>
      <w:proofErr w:type="gramEnd"/>
      <w:r w:rsidRPr="00BE5918">
        <w:rPr>
          <w:rFonts w:asciiTheme="majorHAnsi" w:hAnsiTheme="majorHAnsi" w:cs="Times New Roman"/>
          <w:b/>
          <w:sz w:val="20"/>
          <w:szCs w:val="20"/>
        </w:rPr>
        <w:fldChar w:fldCharType="begin"/>
      </w:r>
      <w:r w:rsidRPr="00BE5918">
        <w:rPr>
          <w:rFonts w:asciiTheme="majorHAnsi" w:hAnsiTheme="majorHAnsi" w:cs="Times New Roman"/>
          <w:b/>
          <w:sz w:val="20"/>
          <w:szCs w:val="20"/>
        </w:rPr>
        <w:instrText xml:space="preserve"> HYPERLINK "mailto:sitih1873@gmail.com" </w:instrText>
      </w:r>
      <w:r w:rsidRPr="00BE5918">
        <w:rPr>
          <w:rFonts w:asciiTheme="majorHAnsi" w:hAnsiTheme="majorHAnsi" w:cs="Times New Roman"/>
          <w:b/>
          <w:sz w:val="20"/>
          <w:szCs w:val="20"/>
        </w:rPr>
        <w:fldChar w:fldCharType="separate"/>
      </w:r>
      <w:r w:rsidRPr="00BE5918">
        <w:rPr>
          <w:rStyle w:val="Hyperlink"/>
          <w:rFonts w:asciiTheme="majorHAnsi" w:hAnsiTheme="majorHAnsi" w:cs="Times New Roman"/>
          <w:b/>
          <w:sz w:val="20"/>
          <w:szCs w:val="20"/>
        </w:rPr>
        <w:t>sitih1873@gmail.com</w:t>
      </w:r>
      <w:r w:rsidRPr="00BE5918">
        <w:rPr>
          <w:rFonts w:asciiTheme="majorHAnsi" w:hAnsiTheme="majorHAnsi" w:cs="Times New Roman"/>
          <w:b/>
          <w:sz w:val="20"/>
          <w:szCs w:val="20"/>
        </w:rPr>
        <w:fldChar w:fldCharType="end"/>
      </w:r>
    </w:p>
    <w:p w:rsidR="00B6158C" w:rsidRPr="00BE5918" w:rsidRDefault="00B6158C" w:rsidP="007F1065">
      <w:pPr>
        <w:spacing w:line="360" w:lineRule="auto"/>
        <w:jc w:val="center"/>
        <w:rPr>
          <w:rFonts w:asciiTheme="majorHAnsi" w:hAnsiTheme="majorHAnsi" w:cs="Times New Roman"/>
          <w:b/>
          <w:sz w:val="20"/>
          <w:szCs w:val="20"/>
        </w:rPr>
      </w:pPr>
    </w:p>
    <w:p w:rsidR="00B6158C" w:rsidRPr="00BE5918" w:rsidRDefault="00B6158C" w:rsidP="00BE5918">
      <w:pPr>
        <w:spacing w:line="240" w:lineRule="auto"/>
        <w:jc w:val="center"/>
        <w:rPr>
          <w:rFonts w:asciiTheme="majorHAnsi" w:hAnsiTheme="majorHAnsi" w:cs="Times New Roman"/>
          <w:b/>
          <w:sz w:val="20"/>
          <w:szCs w:val="20"/>
        </w:rPr>
      </w:pPr>
      <w:r w:rsidRPr="00BE5918">
        <w:rPr>
          <w:rFonts w:asciiTheme="majorHAnsi" w:hAnsiTheme="majorHAnsi" w:cs="Times New Roman"/>
          <w:b/>
          <w:sz w:val="20"/>
          <w:szCs w:val="20"/>
        </w:rPr>
        <w:t>ABSTRAK</w:t>
      </w:r>
    </w:p>
    <w:p w:rsidR="00B6158C" w:rsidRPr="00BE5918" w:rsidRDefault="00B6158C" w:rsidP="00BE5918">
      <w:pPr>
        <w:spacing w:line="240" w:lineRule="auto"/>
        <w:jc w:val="both"/>
        <w:rPr>
          <w:rFonts w:asciiTheme="majorHAnsi" w:hAnsiTheme="majorHAnsi" w:cs="Times New Roman"/>
          <w:sz w:val="20"/>
          <w:szCs w:val="20"/>
        </w:rPr>
      </w:pPr>
      <w:r w:rsidRPr="00BE5918">
        <w:rPr>
          <w:rFonts w:asciiTheme="majorHAnsi" w:hAnsiTheme="majorHAnsi" w:cs="Times New Roman"/>
          <w:sz w:val="20"/>
          <w:szCs w:val="20"/>
        </w:rPr>
        <w:t xml:space="preserve">Penelitian ini bertujun untuk mengetahui Pengaruh Strategi Permainan Dan Strategi Mendongeng Pada Pelajaran Bahasa Indonesia Terhadap Keterampilan Menyimak Siswa Kelas VI SD Negeri No.118315 Perkebunan Negerilama. </w:t>
      </w:r>
      <w:proofErr w:type="gramStart"/>
      <w:r w:rsidRPr="00BE5918">
        <w:rPr>
          <w:rFonts w:asciiTheme="majorHAnsi" w:hAnsiTheme="majorHAnsi" w:cs="Times New Roman"/>
          <w:sz w:val="20"/>
          <w:szCs w:val="20"/>
        </w:rPr>
        <w:t>Jenis penelitian ini adalah penelitian semi ekperimen dengan sampel 2 kelas eksperimen yaitu siswa kelas VI A yang berjumlah 20 siswa dan kelas VI B yang berjumlah 22 orang siswa.</w:t>
      </w:r>
      <w:proofErr w:type="gramEnd"/>
      <w:r w:rsidRPr="00BE5918">
        <w:rPr>
          <w:rFonts w:asciiTheme="majorHAnsi" w:hAnsiTheme="majorHAnsi" w:cs="Times New Roman"/>
          <w:sz w:val="20"/>
          <w:szCs w:val="20"/>
        </w:rPr>
        <w:t xml:space="preserve"> </w:t>
      </w:r>
      <w:proofErr w:type="gramStart"/>
      <w:r w:rsidRPr="00BE5918">
        <w:rPr>
          <w:rFonts w:asciiTheme="majorHAnsi" w:hAnsiTheme="majorHAnsi" w:cs="Times New Roman"/>
          <w:sz w:val="20"/>
          <w:szCs w:val="20"/>
        </w:rPr>
        <w:t>Kelas VI A diberi perlakuan dengan Strategi Permainan dan Kelas VI B diberi perlakuan dengan Strategi Mendongeng.</w:t>
      </w:r>
      <w:proofErr w:type="gramEnd"/>
      <w:r w:rsidRPr="00BE5918">
        <w:rPr>
          <w:rFonts w:asciiTheme="majorHAnsi" w:hAnsiTheme="majorHAnsi" w:cs="Times New Roman"/>
          <w:sz w:val="20"/>
          <w:szCs w:val="20"/>
        </w:rPr>
        <w:t xml:space="preserve"> </w:t>
      </w:r>
      <w:proofErr w:type="gramStart"/>
      <w:r w:rsidRPr="00BE5918">
        <w:rPr>
          <w:rFonts w:asciiTheme="majorHAnsi" w:hAnsiTheme="majorHAnsi" w:cs="Times New Roman"/>
          <w:sz w:val="20"/>
          <w:szCs w:val="20"/>
        </w:rPr>
        <w:t>Instrumen penelitian menggunakan tes yang terdiri dari 5 pertanyaan yang berbentuk tes essai yang telah dilakukan uji validitas dan reliabilitas.</w:t>
      </w:r>
      <w:proofErr w:type="gramEnd"/>
      <w:r w:rsidRPr="00BE5918">
        <w:rPr>
          <w:rFonts w:asciiTheme="majorHAnsi" w:hAnsiTheme="majorHAnsi" w:cs="Times New Roman"/>
          <w:sz w:val="20"/>
          <w:szCs w:val="20"/>
        </w:rPr>
        <w:t xml:space="preserve"> Setelah diberikan perlakuan terhadap kedua kelas eksperimen maka diperoleh hasil (1) Terdapat perbedaan keterampilan menyimak siswa sebelum dan sesudah diberikan perlakuan strategi </w:t>
      </w:r>
      <w:proofErr w:type="gramStart"/>
      <w:r w:rsidRPr="00BE5918">
        <w:rPr>
          <w:rFonts w:asciiTheme="majorHAnsi" w:hAnsiTheme="majorHAnsi" w:cs="Times New Roman"/>
          <w:sz w:val="20"/>
          <w:szCs w:val="20"/>
        </w:rPr>
        <w:t>permainan  di</w:t>
      </w:r>
      <w:proofErr w:type="gramEnd"/>
      <w:r w:rsidRPr="00BE5918">
        <w:rPr>
          <w:rFonts w:asciiTheme="majorHAnsi" w:hAnsiTheme="majorHAnsi" w:cs="Times New Roman"/>
          <w:sz w:val="20"/>
          <w:szCs w:val="20"/>
        </w:rPr>
        <w:t xml:space="preserve"> kelas VI yaitu sebesar 75,5 dan 83,5. (2) Terdapat </w:t>
      </w:r>
      <w:proofErr w:type="gramStart"/>
      <w:r w:rsidRPr="00BE5918">
        <w:rPr>
          <w:rFonts w:asciiTheme="majorHAnsi" w:hAnsiTheme="majorHAnsi" w:cs="Times New Roman"/>
          <w:sz w:val="20"/>
          <w:szCs w:val="20"/>
        </w:rPr>
        <w:t>perbedaan  keterampilan</w:t>
      </w:r>
      <w:proofErr w:type="gramEnd"/>
      <w:r w:rsidRPr="00BE5918">
        <w:rPr>
          <w:rFonts w:asciiTheme="majorHAnsi" w:hAnsiTheme="majorHAnsi" w:cs="Times New Roman"/>
          <w:sz w:val="20"/>
          <w:szCs w:val="20"/>
        </w:rPr>
        <w:t xml:space="preserve"> menyimak siswa sebelum dan sesudah diberikan perlakuan strategi mendongeng  di kelas VI yaitu sebesar 67,8 dan 76,6. (3) Keterampilan menyimak siswa kelas VI lebih baik menggunakan strategi permainan daripada strategi mendongeng hal ini ditandai dengan rata-rata keterampilan menyimak siswa dengan menggunakan strategi permainan adalah sebesar 83</w:t>
      </w:r>
      <w:proofErr w:type="gramStart"/>
      <w:r w:rsidRPr="00BE5918">
        <w:rPr>
          <w:rFonts w:asciiTheme="majorHAnsi" w:hAnsiTheme="majorHAnsi" w:cs="Times New Roman"/>
          <w:sz w:val="20"/>
          <w:szCs w:val="20"/>
        </w:rPr>
        <w:t>,5</w:t>
      </w:r>
      <w:proofErr w:type="gramEnd"/>
      <w:r w:rsidRPr="00BE5918">
        <w:rPr>
          <w:rFonts w:asciiTheme="majorHAnsi" w:hAnsiTheme="majorHAnsi" w:cs="Times New Roman"/>
          <w:sz w:val="20"/>
          <w:szCs w:val="20"/>
        </w:rPr>
        <w:t xml:space="preserve"> sedangkan dengan strategi mendongeng adalah sebesar 76,6.</w:t>
      </w:r>
    </w:p>
    <w:p w:rsidR="00B6158C" w:rsidRPr="00BE5918" w:rsidRDefault="00B6158C" w:rsidP="00BE5918">
      <w:pPr>
        <w:spacing w:after="0" w:line="240" w:lineRule="auto"/>
        <w:ind w:firstLine="720"/>
        <w:contextualSpacing/>
        <w:jc w:val="both"/>
        <w:rPr>
          <w:rFonts w:asciiTheme="majorHAnsi" w:hAnsiTheme="majorHAnsi" w:cs="Times New Roman"/>
          <w:sz w:val="20"/>
          <w:szCs w:val="20"/>
        </w:rPr>
      </w:pPr>
    </w:p>
    <w:p w:rsidR="00B6158C" w:rsidRPr="00BE5918" w:rsidRDefault="00B6158C" w:rsidP="00BE5918">
      <w:pPr>
        <w:spacing w:line="240" w:lineRule="auto"/>
        <w:rPr>
          <w:rFonts w:asciiTheme="majorHAnsi" w:hAnsiTheme="majorHAnsi" w:cs="Times New Roman"/>
          <w:sz w:val="20"/>
          <w:szCs w:val="20"/>
        </w:rPr>
      </w:pPr>
      <w:r w:rsidRPr="00BE5918">
        <w:rPr>
          <w:rFonts w:asciiTheme="majorHAnsi" w:hAnsiTheme="majorHAnsi" w:cs="Times New Roman"/>
          <w:sz w:val="20"/>
          <w:szCs w:val="20"/>
        </w:rPr>
        <w:t>Kata Kunci: Keterampilan menyimak, strategi permainan, strategi mendongeng</w:t>
      </w:r>
    </w:p>
    <w:p w:rsidR="00B367DD" w:rsidRPr="00BE5918" w:rsidRDefault="00B367DD" w:rsidP="00BE5918">
      <w:pPr>
        <w:spacing w:line="240" w:lineRule="auto"/>
        <w:jc w:val="center"/>
        <w:rPr>
          <w:rStyle w:val="tlid-translation"/>
          <w:rFonts w:asciiTheme="majorHAnsi" w:hAnsiTheme="majorHAnsi" w:cs="Times New Roman"/>
          <w:b/>
          <w:sz w:val="20"/>
          <w:szCs w:val="20"/>
          <w:lang w:val="en"/>
        </w:rPr>
      </w:pPr>
    </w:p>
    <w:p w:rsidR="00B6158C" w:rsidRPr="00BE5918" w:rsidRDefault="00B6158C" w:rsidP="00BE5918">
      <w:pPr>
        <w:spacing w:line="240" w:lineRule="auto"/>
        <w:jc w:val="center"/>
        <w:rPr>
          <w:rFonts w:asciiTheme="majorHAnsi" w:hAnsiTheme="majorHAnsi" w:cs="Times New Roman"/>
          <w:b/>
          <w:sz w:val="20"/>
          <w:szCs w:val="20"/>
        </w:rPr>
      </w:pPr>
      <w:r w:rsidRPr="00BE5918">
        <w:rPr>
          <w:rStyle w:val="tlid-translation"/>
          <w:rFonts w:asciiTheme="majorHAnsi" w:hAnsiTheme="majorHAnsi" w:cs="Times New Roman"/>
          <w:b/>
          <w:sz w:val="20"/>
          <w:szCs w:val="20"/>
          <w:lang w:val="en"/>
        </w:rPr>
        <w:t>ABSTRACT</w:t>
      </w:r>
    </w:p>
    <w:p w:rsidR="00B6158C" w:rsidRPr="00BE5918" w:rsidRDefault="00B6158C" w:rsidP="00BE5918">
      <w:pPr>
        <w:spacing w:line="240" w:lineRule="auto"/>
        <w:jc w:val="both"/>
        <w:rPr>
          <w:rStyle w:val="tlid-translation"/>
          <w:rFonts w:asciiTheme="majorHAnsi" w:hAnsiTheme="majorHAnsi" w:cs="Times New Roman"/>
          <w:sz w:val="20"/>
          <w:szCs w:val="20"/>
          <w:lang w:val="en"/>
        </w:rPr>
      </w:pPr>
      <w:r w:rsidRPr="00BE5918">
        <w:rPr>
          <w:rStyle w:val="tlid-translation"/>
          <w:rFonts w:asciiTheme="majorHAnsi" w:hAnsiTheme="majorHAnsi" w:cs="Times New Roman"/>
          <w:sz w:val="20"/>
          <w:szCs w:val="20"/>
          <w:lang w:val="en"/>
        </w:rPr>
        <w:t xml:space="preserve">This study aims to determine the effect of game strategies and storytelling strategies on Indonesian Language lessons on listening skills of Grade VI students of State Elementary School No.118315, Negerilama Plantation. This type of research is a semi-experimental study with a sample of 2 experimental classes, namely 20 students of class VI A and 22 students of class VI B. Class VI A was treated with Game Strategy and Class VI B was treated with Storytelling Strategy. The research instrument used a test consisting of 5 questions in the form of an essay test that has been tested for validity and reliability. After being given treatment to the two experimental classes, the results are (1) </w:t>
      </w:r>
      <w:proofErr w:type="gramStart"/>
      <w:r w:rsidRPr="00BE5918">
        <w:rPr>
          <w:rStyle w:val="tlid-translation"/>
          <w:rFonts w:asciiTheme="majorHAnsi" w:hAnsiTheme="majorHAnsi" w:cs="Times New Roman"/>
          <w:sz w:val="20"/>
          <w:szCs w:val="20"/>
          <w:lang w:val="en"/>
        </w:rPr>
        <w:t>There</w:t>
      </w:r>
      <w:proofErr w:type="gramEnd"/>
      <w:r w:rsidRPr="00BE5918">
        <w:rPr>
          <w:rStyle w:val="tlid-translation"/>
          <w:rFonts w:asciiTheme="majorHAnsi" w:hAnsiTheme="majorHAnsi" w:cs="Times New Roman"/>
          <w:sz w:val="20"/>
          <w:szCs w:val="20"/>
          <w:lang w:val="en"/>
        </w:rPr>
        <w:t xml:space="preserve"> were differences in students' listening skills before and after being given the game strategy treatment in class VI, namely 75.5 and 83.5. (2) There are differences in students' listening skills before and after being given storytelling strategy treatment in class VI, namely 67.8 and 76.6. (3) Listening skills of grade VI students were better at using game strategies than storytelling strategies. This was indicated by the average listening skill of students using game strategy was 83.5 while storytelling strategy were 76.6.</w:t>
      </w:r>
    </w:p>
    <w:p w:rsidR="00B6158C" w:rsidRPr="00BE5918" w:rsidRDefault="00B6158C" w:rsidP="00BE5918">
      <w:pPr>
        <w:spacing w:line="240" w:lineRule="auto"/>
        <w:jc w:val="both"/>
        <w:rPr>
          <w:rFonts w:asciiTheme="majorHAnsi" w:hAnsiTheme="majorHAnsi" w:cs="Times New Roman"/>
          <w:sz w:val="20"/>
          <w:szCs w:val="20"/>
        </w:rPr>
      </w:pPr>
      <w:r w:rsidRPr="00BE5918">
        <w:rPr>
          <w:rFonts w:asciiTheme="majorHAnsi" w:hAnsiTheme="majorHAnsi" w:cs="Times New Roman"/>
          <w:sz w:val="20"/>
          <w:szCs w:val="20"/>
          <w:lang w:val="en"/>
        </w:rPr>
        <w:br/>
      </w:r>
      <w:r w:rsidRPr="00BE5918">
        <w:rPr>
          <w:rStyle w:val="tlid-translation"/>
          <w:rFonts w:asciiTheme="majorHAnsi" w:hAnsiTheme="majorHAnsi" w:cs="Times New Roman"/>
          <w:sz w:val="20"/>
          <w:szCs w:val="20"/>
          <w:lang w:val="en"/>
        </w:rPr>
        <w:t>Keywords: Listening skills, game strategy, storytelling strategy</w:t>
      </w:r>
    </w:p>
    <w:p w:rsidR="00184BC0" w:rsidRPr="00BE5918" w:rsidRDefault="00184BC0" w:rsidP="00BE5918">
      <w:pPr>
        <w:spacing w:line="240" w:lineRule="auto"/>
        <w:rPr>
          <w:rFonts w:asciiTheme="majorHAnsi" w:hAnsiTheme="majorHAnsi" w:cs="Times New Roman"/>
          <w:sz w:val="20"/>
          <w:szCs w:val="20"/>
        </w:rPr>
      </w:pPr>
    </w:p>
    <w:p w:rsidR="00BE5918" w:rsidRDefault="00BE5918" w:rsidP="007F1065">
      <w:pPr>
        <w:spacing w:line="360" w:lineRule="auto"/>
        <w:rPr>
          <w:rFonts w:asciiTheme="majorHAnsi" w:hAnsiTheme="majorHAnsi" w:cs="Times New Roman"/>
          <w:b/>
          <w:sz w:val="24"/>
          <w:szCs w:val="24"/>
        </w:rPr>
      </w:pPr>
    </w:p>
    <w:p w:rsidR="00B367DD" w:rsidRPr="00BE5918" w:rsidRDefault="00B367DD" w:rsidP="00BE5918">
      <w:pPr>
        <w:spacing w:line="360" w:lineRule="auto"/>
        <w:rPr>
          <w:rFonts w:asciiTheme="majorHAnsi" w:hAnsiTheme="majorHAnsi" w:cs="Times New Roman"/>
          <w:b/>
          <w:sz w:val="24"/>
          <w:szCs w:val="24"/>
        </w:rPr>
      </w:pPr>
      <w:r w:rsidRPr="00BE5918">
        <w:rPr>
          <w:rFonts w:asciiTheme="majorHAnsi" w:hAnsiTheme="majorHAnsi" w:cs="Times New Roman"/>
          <w:b/>
          <w:sz w:val="24"/>
          <w:szCs w:val="24"/>
        </w:rPr>
        <w:lastRenderedPageBreak/>
        <w:t xml:space="preserve">PENDAHULUAN </w:t>
      </w:r>
    </w:p>
    <w:p w:rsidR="00F446AD" w:rsidRPr="00BE5918" w:rsidRDefault="00B367DD" w:rsidP="00BE5918">
      <w:pPr>
        <w:autoSpaceDE w:val="0"/>
        <w:autoSpaceDN w:val="0"/>
        <w:adjustRightInd w:val="0"/>
        <w:spacing w:after="0" w:line="360" w:lineRule="auto"/>
        <w:ind w:firstLine="720"/>
        <w:jc w:val="both"/>
        <w:rPr>
          <w:rFonts w:asciiTheme="majorHAnsi" w:hAnsiTheme="majorHAnsi" w:cs="Times New Roman"/>
          <w:sz w:val="24"/>
          <w:szCs w:val="24"/>
        </w:rPr>
      </w:pPr>
      <w:proofErr w:type="gramStart"/>
      <w:r w:rsidRPr="00BE5918">
        <w:rPr>
          <w:rFonts w:asciiTheme="majorHAnsi" w:hAnsiTheme="majorHAnsi" w:cs="Times New Roman"/>
          <w:sz w:val="24"/>
          <w:szCs w:val="24"/>
        </w:rPr>
        <w:t>Bahasa merupakan muatan kurikulum wajib dalam setiap jenjang pendidikan, baik pendidikan dasar, menengah maupun perguruan tinggi.</w:t>
      </w:r>
      <w:proofErr w:type="gramEnd"/>
      <w:r w:rsidRPr="00BE5918">
        <w:rPr>
          <w:rFonts w:asciiTheme="majorHAnsi" w:hAnsiTheme="majorHAnsi" w:cs="Times New Roman"/>
          <w:sz w:val="24"/>
          <w:szCs w:val="24"/>
        </w:rPr>
        <w:t xml:space="preserve"> </w:t>
      </w:r>
      <w:proofErr w:type="gramStart"/>
      <w:r w:rsidRPr="00BE5918">
        <w:rPr>
          <w:rFonts w:asciiTheme="majorHAnsi" w:hAnsiTheme="majorHAnsi" w:cs="Times New Roman"/>
          <w:sz w:val="24"/>
          <w:szCs w:val="24"/>
        </w:rPr>
        <w:t xml:space="preserve">Keterampilan berbahasa </w:t>
      </w:r>
      <w:r w:rsidRPr="00BE5918">
        <w:rPr>
          <w:rFonts w:asciiTheme="majorHAnsi" w:hAnsiTheme="majorHAnsi" w:cs="Times New Roman"/>
          <w:i/>
          <w:sz w:val="24"/>
          <w:szCs w:val="24"/>
        </w:rPr>
        <w:t>(language arts, language skills)</w:t>
      </w:r>
      <w:r w:rsidRPr="00BE5918">
        <w:rPr>
          <w:rFonts w:asciiTheme="majorHAnsi" w:hAnsiTheme="majorHAnsi" w:cs="Times New Roman"/>
          <w:sz w:val="24"/>
          <w:szCs w:val="24"/>
        </w:rPr>
        <w:t xml:space="preserve"> dalam kurikulum di sekolah biasanya mencakup empat segi, yaitu keterampilan menyimak </w:t>
      </w:r>
      <w:r w:rsidRPr="00BE5918">
        <w:rPr>
          <w:rFonts w:asciiTheme="majorHAnsi" w:hAnsiTheme="majorHAnsi" w:cs="Times New Roman"/>
          <w:i/>
          <w:sz w:val="24"/>
          <w:szCs w:val="24"/>
        </w:rPr>
        <w:t>(listening skills),</w:t>
      </w:r>
      <w:r w:rsidRPr="00BE5918">
        <w:rPr>
          <w:rFonts w:asciiTheme="majorHAnsi" w:hAnsiTheme="majorHAnsi" w:cs="Times New Roman"/>
          <w:sz w:val="24"/>
          <w:szCs w:val="24"/>
        </w:rPr>
        <w:t xml:space="preserve"> keterampilan berbicara </w:t>
      </w:r>
      <w:r w:rsidRPr="00BE5918">
        <w:rPr>
          <w:rFonts w:asciiTheme="majorHAnsi" w:hAnsiTheme="majorHAnsi" w:cs="Times New Roman"/>
          <w:i/>
          <w:sz w:val="24"/>
          <w:szCs w:val="24"/>
        </w:rPr>
        <w:t>(speaking skills)</w:t>
      </w:r>
      <w:r w:rsidRPr="00BE5918">
        <w:rPr>
          <w:rFonts w:asciiTheme="majorHAnsi" w:hAnsiTheme="majorHAnsi" w:cs="Times New Roman"/>
          <w:sz w:val="24"/>
          <w:szCs w:val="24"/>
        </w:rPr>
        <w:t xml:space="preserve">, keterampilan membaca </w:t>
      </w:r>
      <w:r w:rsidRPr="00BE5918">
        <w:rPr>
          <w:rFonts w:asciiTheme="majorHAnsi" w:hAnsiTheme="majorHAnsi" w:cs="Times New Roman"/>
          <w:i/>
          <w:sz w:val="24"/>
          <w:szCs w:val="24"/>
        </w:rPr>
        <w:t>(reading skills)</w:t>
      </w:r>
      <w:r w:rsidRPr="00BE5918">
        <w:rPr>
          <w:rFonts w:asciiTheme="majorHAnsi" w:hAnsiTheme="majorHAnsi" w:cs="Times New Roman"/>
          <w:sz w:val="24"/>
          <w:szCs w:val="24"/>
        </w:rPr>
        <w:t xml:space="preserve">, keterampilan menulis </w:t>
      </w:r>
      <w:r w:rsidRPr="00BE5918">
        <w:rPr>
          <w:rFonts w:asciiTheme="majorHAnsi" w:hAnsiTheme="majorHAnsi" w:cs="Times New Roman"/>
          <w:i/>
          <w:sz w:val="24"/>
          <w:szCs w:val="24"/>
        </w:rPr>
        <w:t>(writing sklills)</w:t>
      </w:r>
      <w:r w:rsidRPr="00BE5918">
        <w:rPr>
          <w:rFonts w:asciiTheme="majorHAnsi" w:hAnsiTheme="majorHAnsi" w:cs="Times New Roman"/>
          <w:sz w:val="24"/>
          <w:szCs w:val="24"/>
        </w:rPr>
        <w:t>.</w:t>
      </w:r>
      <w:proofErr w:type="gramEnd"/>
      <w:r w:rsidRPr="00BE5918">
        <w:rPr>
          <w:rFonts w:asciiTheme="majorHAnsi" w:hAnsiTheme="majorHAnsi" w:cs="Times New Roman"/>
          <w:sz w:val="24"/>
          <w:szCs w:val="24"/>
        </w:rPr>
        <w:t xml:space="preserve"> Setiap keterampilan itu erat sekali hubungannya dengan ketiga keterampilan lainya dengan </w:t>
      </w:r>
      <w:proofErr w:type="gramStart"/>
      <w:r w:rsidRPr="00BE5918">
        <w:rPr>
          <w:rFonts w:asciiTheme="majorHAnsi" w:hAnsiTheme="majorHAnsi" w:cs="Times New Roman"/>
          <w:sz w:val="24"/>
          <w:szCs w:val="24"/>
        </w:rPr>
        <w:t>cara</w:t>
      </w:r>
      <w:proofErr w:type="gramEnd"/>
      <w:r w:rsidRPr="00BE5918">
        <w:rPr>
          <w:rFonts w:asciiTheme="majorHAnsi" w:hAnsiTheme="majorHAnsi" w:cs="Times New Roman"/>
          <w:sz w:val="24"/>
          <w:szCs w:val="24"/>
        </w:rPr>
        <w:t xml:space="preserve"> yang beraneka ragam. Dalam memperoleh keterampilan berbahasa, biasanya kita melalui suatu hubungan urutan yang terakhir: mula–mula pada masa kecil kita belajar menyimak bahasa kemudian berbicara; sesudah itu kita membaca dan menulis. Menyimak dan berbicara kita pelajari sebelum memasuki sekolah, </w:t>
      </w:r>
      <w:proofErr w:type="gramStart"/>
      <w:r w:rsidRPr="00BE5918">
        <w:rPr>
          <w:rFonts w:asciiTheme="majorHAnsi" w:hAnsiTheme="majorHAnsi" w:cs="Times New Roman"/>
          <w:sz w:val="24"/>
          <w:szCs w:val="24"/>
        </w:rPr>
        <w:t>sedangkan  membaca</w:t>
      </w:r>
      <w:proofErr w:type="gramEnd"/>
      <w:r w:rsidRPr="00BE5918">
        <w:rPr>
          <w:rFonts w:asciiTheme="majorHAnsi" w:hAnsiTheme="majorHAnsi" w:cs="Times New Roman"/>
          <w:sz w:val="24"/>
          <w:szCs w:val="24"/>
        </w:rPr>
        <w:t xml:space="preserve"> dan menulis di pelajari di sekolah. </w:t>
      </w:r>
      <w:proofErr w:type="gramStart"/>
      <w:r w:rsidRPr="00BE5918">
        <w:rPr>
          <w:rFonts w:asciiTheme="majorHAnsi" w:hAnsiTheme="majorHAnsi" w:cs="Times New Roman"/>
          <w:sz w:val="24"/>
          <w:szCs w:val="24"/>
        </w:rPr>
        <w:t>Keempat keterampilan tersebut pada dasarnya merupakan satu kesatuan yang disebut catur tunggal.</w:t>
      </w:r>
      <w:proofErr w:type="gramEnd"/>
    </w:p>
    <w:p w:rsidR="00313CFD" w:rsidRPr="00BE5918" w:rsidRDefault="00313CFD" w:rsidP="00BE5918">
      <w:pPr>
        <w:autoSpaceDE w:val="0"/>
        <w:autoSpaceDN w:val="0"/>
        <w:adjustRightInd w:val="0"/>
        <w:spacing w:after="0" w:line="360" w:lineRule="auto"/>
        <w:ind w:firstLine="720"/>
        <w:jc w:val="both"/>
        <w:rPr>
          <w:rFonts w:asciiTheme="majorHAnsi" w:hAnsiTheme="majorHAnsi" w:cs="Times New Roman"/>
          <w:sz w:val="24"/>
          <w:szCs w:val="24"/>
        </w:rPr>
      </w:pPr>
      <w:proofErr w:type="gramStart"/>
      <w:r w:rsidRPr="00BE5918">
        <w:rPr>
          <w:rFonts w:asciiTheme="majorHAnsi" w:hAnsiTheme="majorHAnsi" w:cs="Times New Roman"/>
          <w:sz w:val="24"/>
          <w:szCs w:val="24"/>
        </w:rPr>
        <w:t>Menyimak sangat penting terutama bagi kehidupan sehari-hari.</w:t>
      </w:r>
      <w:proofErr w:type="gramEnd"/>
      <w:r w:rsidRPr="00BE5918">
        <w:rPr>
          <w:rFonts w:asciiTheme="majorHAnsi" w:hAnsiTheme="majorHAnsi" w:cs="Times New Roman"/>
          <w:sz w:val="24"/>
          <w:szCs w:val="24"/>
        </w:rPr>
        <w:t xml:space="preserve"> </w:t>
      </w:r>
      <w:proofErr w:type="gramStart"/>
      <w:r w:rsidRPr="00BE5918">
        <w:rPr>
          <w:rFonts w:asciiTheme="majorHAnsi" w:hAnsiTheme="majorHAnsi" w:cs="Times New Roman"/>
          <w:sz w:val="24"/>
          <w:szCs w:val="24"/>
        </w:rPr>
        <w:t>Dalam kenyataan yang terjadi di kelas guru menghadapi siswa yang sulit memahami materi pelajaran yang sudah dijelaskan.</w:t>
      </w:r>
      <w:proofErr w:type="gramEnd"/>
      <w:r w:rsidRPr="00BE5918">
        <w:rPr>
          <w:rFonts w:asciiTheme="majorHAnsi" w:hAnsiTheme="majorHAnsi" w:cs="Times New Roman"/>
          <w:sz w:val="24"/>
          <w:szCs w:val="24"/>
        </w:rPr>
        <w:t xml:space="preserve"> </w:t>
      </w:r>
      <w:proofErr w:type="gramStart"/>
      <w:r w:rsidRPr="00BE5918">
        <w:rPr>
          <w:rFonts w:asciiTheme="majorHAnsi" w:hAnsiTheme="majorHAnsi" w:cs="Times New Roman"/>
          <w:sz w:val="24"/>
          <w:szCs w:val="24"/>
        </w:rPr>
        <w:t>Salah satu faktor yang menjadi penyebabnya adalah sebagian siswa didik masih mengalami kesulitan dalam</w:t>
      </w:r>
      <w:r w:rsidRPr="00BE5918">
        <w:rPr>
          <w:rFonts w:asciiTheme="majorHAnsi" w:hAnsiTheme="majorHAnsi" w:cs="Times New Roman"/>
          <w:sz w:val="24"/>
          <w:szCs w:val="24"/>
          <w:lang w:val="id-ID"/>
        </w:rPr>
        <w:t xml:space="preserve"> </w:t>
      </w:r>
      <w:r w:rsidRPr="00BE5918">
        <w:rPr>
          <w:rFonts w:asciiTheme="majorHAnsi" w:hAnsiTheme="majorHAnsi" w:cs="Times New Roman"/>
          <w:sz w:val="24"/>
          <w:szCs w:val="24"/>
        </w:rPr>
        <w:t>menyimak.</w:t>
      </w:r>
      <w:proofErr w:type="gramEnd"/>
      <w:r w:rsidRPr="00BE5918">
        <w:rPr>
          <w:rFonts w:asciiTheme="majorHAnsi" w:hAnsiTheme="majorHAnsi" w:cs="Times New Roman"/>
          <w:sz w:val="24"/>
          <w:szCs w:val="24"/>
        </w:rPr>
        <w:t xml:space="preserve"> Masalah tersebut dapat diatasi</w:t>
      </w:r>
      <w:r w:rsidR="00F446AD" w:rsidRPr="00BE5918">
        <w:rPr>
          <w:rFonts w:asciiTheme="majorHAnsi" w:hAnsiTheme="majorHAnsi" w:cs="Times New Roman"/>
          <w:sz w:val="24"/>
          <w:szCs w:val="24"/>
        </w:rPr>
        <w:t xml:space="preserve"> </w:t>
      </w:r>
      <w:r w:rsidRPr="00BE5918">
        <w:rPr>
          <w:rFonts w:asciiTheme="majorHAnsi" w:hAnsiTheme="majorHAnsi" w:cs="Times New Roman"/>
          <w:sz w:val="24"/>
          <w:szCs w:val="24"/>
        </w:rPr>
        <w:t xml:space="preserve">dengan </w:t>
      </w:r>
      <w:proofErr w:type="gramStart"/>
      <w:r w:rsidRPr="00BE5918">
        <w:rPr>
          <w:rFonts w:asciiTheme="majorHAnsi" w:hAnsiTheme="majorHAnsi" w:cs="Times New Roman"/>
          <w:sz w:val="24"/>
          <w:szCs w:val="24"/>
        </w:rPr>
        <w:t>pembelajaran  menyimak</w:t>
      </w:r>
      <w:proofErr w:type="gramEnd"/>
      <w:r w:rsidRPr="00BE5918">
        <w:rPr>
          <w:rFonts w:asciiTheme="majorHAnsi" w:hAnsiTheme="majorHAnsi" w:cs="Times New Roman"/>
          <w:sz w:val="24"/>
          <w:szCs w:val="24"/>
        </w:rPr>
        <w:t xml:space="preserve"> yang benar dan latihan berkelanjutan,  karena suatu keterampilan hanya diperoleh dan dikuasai dengan jalan praktik dan banyak latihan.</w:t>
      </w:r>
    </w:p>
    <w:p w:rsidR="00F8781E" w:rsidRPr="00BE5918" w:rsidRDefault="00F8781E" w:rsidP="00BE5918">
      <w:pPr>
        <w:spacing w:after="100" w:line="360" w:lineRule="auto"/>
        <w:ind w:firstLine="720"/>
        <w:jc w:val="both"/>
        <w:rPr>
          <w:rFonts w:asciiTheme="majorHAnsi" w:hAnsiTheme="majorHAnsi" w:cs="Times New Roman"/>
          <w:color w:val="000000"/>
          <w:sz w:val="24"/>
          <w:szCs w:val="24"/>
        </w:rPr>
      </w:pPr>
      <w:proofErr w:type="gramStart"/>
      <w:r w:rsidRPr="00BE5918">
        <w:rPr>
          <w:rFonts w:asciiTheme="majorHAnsi" w:eastAsia="Times New Roman" w:hAnsiTheme="majorHAnsi" w:cs="Times New Roman"/>
          <w:sz w:val="24"/>
          <w:szCs w:val="24"/>
          <w:lang w:eastAsia="id-ID"/>
        </w:rPr>
        <w:t xml:space="preserve">Menurut </w:t>
      </w:r>
      <w:r w:rsidRPr="00BE5918">
        <w:rPr>
          <w:rFonts w:asciiTheme="majorHAnsi" w:hAnsiTheme="majorHAnsi" w:cs="Times New Roman"/>
          <w:bCs/>
          <w:sz w:val="24"/>
          <w:szCs w:val="24"/>
        </w:rPr>
        <w:t>Putri dan Elvina (2019) “Keterampilan menyimak lebih dominan melibatkan indera pendengar seseorang.</w:t>
      </w:r>
      <w:proofErr w:type="gramEnd"/>
      <w:r w:rsidRPr="00BE5918">
        <w:rPr>
          <w:rFonts w:asciiTheme="majorHAnsi" w:hAnsiTheme="majorHAnsi" w:cs="Times New Roman"/>
          <w:bCs/>
          <w:sz w:val="24"/>
          <w:szCs w:val="24"/>
        </w:rPr>
        <w:t xml:space="preserve"> </w:t>
      </w:r>
      <w:proofErr w:type="gramStart"/>
      <w:r w:rsidRPr="00BE5918">
        <w:rPr>
          <w:rFonts w:asciiTheme="majorHAnsi" w:hAnsiTheme="majorHAnsi" w:cs="Times New Roman"/>
          <w:bCs/>
          <w:sz w:val="24"/>
          <w:szCs w:val="24"/>
        </w:rPr>
        <w:t>Apabila baik indera pendengar seseorang dan penuh konsentrasi maka apa yang disimak akan mudah dipahami”</w:t>
      </w:r>
      <w:r w:rsidRPr="00BE5918">
        <w:rPr>
          <w:rFonts w:asciiTheme="majorHAnsi" w:hAnsiTheme="majorHAnsi" w:cs="Times New Roman"/>
          <w:bCs/>
          <w:sz w:val="24"/>
          <w:szCs w:val="24"/>
          <w:lang w:val="id-ID"/>
        </w:rPr>
        <w:t>.</w:t>
      </w:r>
      <w:proofErr w:type="gramEnd"/>
      <w:r w:rsidRPr="00BE5918">
        <w:rPr>
          <w:rFonts w:asciiTheme="majorHAnsi" w:hAnsiTheme="majorHAnsi" w:cs="Times New Roman"/>
          <w:bCs/>
          <w:sz w:val="24"/>
          <w:szCs w:val="24"/>
          <w:lang w:val="id-ID"/>
        </w:rPr>
        <w:t xml:space="preserve"> </w:t>
      </w:r>
      <w:proofErr w:type="gramStart"/>
      <w:r w:rsidRPr="00BE5918">
        <w:rPr>
          <w:rFonts w:asciiTheme="majorHAnsi" w:hAnsiTheme="majorHAnsi" w:cs="Times New Roman"/>
          <w:bCs/>
          <w:sz w:val="24"/>
          <w:szCs w:val="24"/>
        </w:rPr>
        <w:t>Begitu juga menurut Depdiknas (dalam Putri dan Elvina, 2019) “mendengar berbeda dengan menyimak, mendengar hanya menangkap bunyi saja, sedangkan menyimak adalah memperhatikan dengan teliti apa yang diucapkan seseorang”</w:t>
      </w:r>
      <w:r w:rsidRPr="00BE5918">
        <w:rPr>
          <w:rFonts w:asciiTheme="majorHAnsi" w:hAnsiTheme="majorHAnsi" w:cs="Times New Roman"/>
          <w:bCs/>
          <w:sz w:val="24"/>
          <w:szCs w:val="24"/>
          <w:lang w:val="id-ID"/>
        </w:rPr>
        <w:t>.</w:t>
      </w:r>
      <w:proofErr w:type="gramEnd"/>
      <w:r w:rsidRPr="00BE5918">
        <w:rPr>
          <w:rFonts w:asciiTheme="majorHAnsi" w:hAnsiTheme="majorHAnsi" w:cs="Times New Roman"/>
          <w:bCs/>
          <w:sz w:val="24"/>
          <w:szCs w:val="24"/>
          <w:lang w:val="id-ID"/>
        </w:rPr>
        <w:t xml:space="preserve"> </w:t>
      </w:r>
      <w:r w:rsidRPr="00BE5918">
        <w:rPr>
          <w:rFonts w:asciiTheme="majorHAnsi" w:hAnsiTheme="majorHAnsi" w:cs="Times New Roman"/>
          <w:bCs/>
          <w:sz w:val="24"/>
          <w:szCs w:val="24"/>
        </w:rPr>
        <w:t xml:space="preserve">Hal yang sama juga </w:t>
      </w:r>
      <w:r w:rsidRPr="00BE5918">
        <w:rPr>
          <w:rFonts w:asciiTheme="majorHAnsi" w:eastAsia="Times New Roman" w:hAnsiTheme="majorHAnsi" w:cs="Times New Roman"/>
          <w:sz w:val="24"/>
          <w:szCs w:val="24"/>
          <w:lang w:eastAsia="id-ID"/>
        </w:rPr>
        <w:t>Menurut Kholifatun (2018) “</w:t>
      </w:r>
      <w:r w:rsidRPr="00BE5918">
        <w:rPr>
          <w:rFonts w:asciiTheme="majorHAnsi" w:hAnsiTheme="majorHAnsi" w:cs="Times New Roman"/>
          <w:color w:val="000000"/>
          <w:sz w:val="24"/>
          <w:szCs w:val="24"/>
        </w:rPr>
        <w:t>Keterampilan menyimak adalah saran membina siswa agar bisa menceritakan kembali apa yang didengarnya, menjawab pertanyaan dari kalimat/cerita yang didengarnya, menarik kesimpulan, menemukan kosa kata baru, mengingat fakta-fakta seperti nama orang, tempat, mengurutkan kejadian dan untuk peningkatan pemusatan perhatian seperti kemampuan mendengarkan perintah, menjelaskan maksud dan mengurutkan kata-kata menjadi kalimat”.</w:t>
      </w:r>
    </w:p>
    <w:p w:rsidR="00F446AD" w:rsidRPr="00BE5918" w:rsidRDefault="00F446AD" w:rsidP="00BE5918">
      <w:pPr>
        <w:spacing w:line="360" w:lineRule="auto"/>
        <w:ind w:firstLine="720"/>
        <w:jc w:val="both"/>
        <w:rPr>
          <w:rFonts w:asciiTheme="majorHAnsi" w:hAnsiTheme="majorHAnsi" w:cs="Times New Roman"/>
          <w:color w:val="222222"/>
          <w:spacing w:val="11"/>
          <w:sz w:val="24"/>
          <w:szCs w:val="24"/>
        </w:rPr>
      </w:pPr>
      <w:r w:rsidRPr="00BE5918">
        <w:rPr>
          <w:rFonts w:asciiTheme="majorHAnsi" w:hAnsiTheme="majorHAnsi" w:cs="Times New Roman"/>
          <w:color w:val="222222"/>
          <w:sz w:val="24"/>
          <w:szCs w:val="24"/>
        </w:rPr>
        <w:lastRenderedPageBreak/>
        <w:t xml:space="preserve">Berdasarkan </w:t>
      </w:r>
      <w:r w:rsidRPr="00BE5918">
        <w:rPr>
          <w:rFonts w:asciiTheme="majorHAnsi" w:hAnsiTheme="majorHAnsi" w:cs="Times New Roman"/>
          <w:color w:val="222222"/>
          <w:spacing w:val="-3"/>
          <w:sz w:val="24"/>
          <w:szCs w:val="24"/>
        </w:rPr>
        <w:t>hasil pengamata</w:t>
      </w:r>
      <w:r w:rsidRPr="00BE5918">
        <w:rPr>
          <w:rFonts w:asciiTheme="majorHAnsi" w:hAnsiTheme="majorHAnsi" w:cs="Times New Roman"/>
          <w:color w:val="222222"/>
          <w:sz w:val="24"/>
          <w:szCs w:val="24"/>
        </w:rPr>
        <w:t>n</w:t>
      </w:r>
      <w:r w:rsidRPr="00BE5918">
        <w:rPr>
          <w:rFonts w:asciiTheme="majorHAnsi" w:hAnsiTheme="majorHAnsi" w:cs="Times New Roman"/>
          <w:color w:val="222222"/>
          <w:sz w:val="24"/>
          <w:szCs w:val="24"/>
          <w:lang w:val="id-ID"/>
        </w:rPr>
        <w:t xml:space="preserve"> </w:t>
      </w:r>
      <w:r w:rsidRPr="00BE5918">
        <w:rPr>
          <w:rFonts w:asciiTheme="majorHAnsi" w:hAnsiTheme="majorHAnsi" w:cs="Times New Roman"/>
          <w:color w:val="222222"/>
          <w:spacing w:val="-3"/>
          <w:sz w:val="24"/>
          <w:szCs w:val="24"/>
        </w:rPr>
        <w:t>d</w:t>
      </w:r>
      <w:r w:rsidRPr="00BE5918">
        <w:rPr>
          <w:rFonts w:asciiTheme="majorHAnsi" w:hAnsiTheme="majorHAnsi" w:cs="Times New Roman"/>
          <w:color w:val="222222"/>
          <w:sz w:val="24"/>
          <w:szCs w:val="24"/>
        </w:rPr>
        <w:t>i</w:t>
      </w:r>
      <w:r w:rsidRPr="00BE5918">
        <w:rPr>
          <w:rFonts w:asciiTheme="majorHAnsi" w:hAnsiTheme="majorHAnsi" w:cs="Times New Roman"/>
          <w:color w:val="222222"/>
          <w:sz w:val="24"/>
          <w:szCs w:val="24"/>
          <w:lang w:val="id-ID"/>
        </w:rPr>
        <w:t xml:space="preserve"> </w:t>
      </w:r>
      <w:r w:rsidRPr="00BE5918">
        <w:rPr>
          <w:rFonts w:asciiTheme="majorHAnsi" w:hAnsiTheme="majorHAnsi" w:cs="Times New Roman"/>
          <w:color w:val="222222"/>
          <w:spacing w:val="-3"/>
          <w:sz w:val="24"/>
          <w:szCs w:val="24"/>
        </w:rPr>
        <w:t>S</w:t>
      </w:r>
      <w:r w:rsidRPr="00BE5918">
        <w:rPr>
          <w:rFonts w:asciiTheme="majorHAnsi" w:hAnsiTheme="majorHAnsi" w:cs="Times New Roman"/>
          <w:color w:val="222222"/>
          <w:sz w:val="24"/>
          <w:szCs w:val="24"/>
        </w:rPr>
        <w:t>D</w:t>
      </w:r>
      <w:r w:rsidRPr="00BE5918">
        <w:rPr>
          <w:rFonts w:asciiTheme="majorHAnsi" w:hAnsiTheme="majorHAnsi" w:cs="Times New Roman"/>
          <w:color w:val="222222"/>
          <w:sz w:val="24"/>
          <w:szCs w:val="24"/>
          <w:lang w:val="id-ID"/>
        </w:rPr>
        <w:t xml:space="preserve"> </w:t>
      </w:r>
      <w:r w:rsidRPr="00BE5918">
        <w:rPr>
          <w:rFonts w:asciiTheme="majorHAnsi" w:hAnsiTheme="majorHAnsi" w:cs="Times New Roman"/>
          <w:color w:val="222222"/>
          <w:spacing w:val="-3"/>
          <w:sz w:val="24"/>
          <w:szCs w:val="24"/>
        </w:rPr>
        <w:t>Neger</w:t>
      </w:r>
      <w:r w:rsidRPr="00BE5918">
        <w:rPr>
          <w:rFonts w:asciiTheme="majorHAnsi" w:hAnsiTheme="majorHAnsi" w:cs="Times New Roman"/>
          <w:color w:val="222222"/>
          <w:sz w:val="24"/>
          <w:szCs w:val="24"/>
        </w:rPr>
        <w:t>i</w:t>
      </w:r>
      <w:r w:rsidRPr="00BE5918">
        <w:rPr>
          <w:rFonts w:asciiTheme="majorHAnsi" w:hAnsiTheme="majorHAnsi" w:cs="Times New Roman"/>
          <w:color w:val="222222"/>
          <w:sz w:val="24"/>
          <w:szCs w:val="24"/>
          <w:lang w:val="id-ID"/>
        </w:rPr>
        <w:t xml:space="preserve"> </w:t>
      </w:r>
      <w:r w:rsidRPr="00BE5918">
        <w:rPr>
          <w:rFonts w:asciiTheme="majorHAnsi" w:hAnsiTheme="majorHAnsi" w:cs="Times New Roman"/>
          <w:color w:val="222222"/>
          <w:sz w:val="24"/>
          <w:szCs w:val="24"/>
        </w:rPr>
        <w:t xml:space="preserve">No.118315 Perkebunan Negerilama, diperoleh bahwa masih </w:t>
      </w:r>
      <w:r w:rsidRPr="00BE5918">
        <w:rPr>
          <w:rFonts w:asciiTheme="majorHAnsi" w:hAnsiTheme="majorHAnsi" w:cs="Times New Roman"/>
          <w:color w:val="222222"/>
          <w:spacing w:val="-1"/>
          <w:sz w:val="24"/>
          <w:szCs w:val="24"/>
        </w:rPr>
        <w:t>banya</w:t>
      </w:r>
      <w:r w:rsidRPr="00BE5918">
        <w:rPr>
          <w:rFonts w:asciiTheme="majorHAnsi" w:hAnsiTheme="majorHAnsi" w:cs="Times New Roman"/>
          <w:color w:val="222222"/>
          <w:sz w:val="24"/>
          <w:szCs w:val="24"/>
        </w:rPr>
        <w:t xml:space="preserve">k </w:t>
      </w:r>
      <w:r w:rsidRPr="00BE5918">
        <w:rPr>
          <w:rFonts w:asciiTheme="majorHAnsi" w:hAnsiTheme="majorHAnsi" w:cs="Times New Roman"/>
          <w:color w:val="222222"/>
          <w:spacing w:val="-1"/>
          <w:sz w:val="24"/>
          <w:szCs w:val="24"/>
        </w:rPr>
        <w:t>sisw</w:t>
      </w:r>
      <w:r w:rsidRPr="00BE5918">
        <w:rPr>
          <w:rFonts w:asciiTheme="majorHAnsi" w:hAnsiTheme="majorHAnsi" w:cs="Times New Roman"/>
          <w:color w:val="222222"/>
          <w:sz w:val="24"/>
          <w:szCs w:val="24"/>
        </w:rPr>
        <w:t xml:space="preserve">a </w:t>
      </w:r>
      <w:proofErr w:type="gramStart"/>
      <w:r w:rsidRPr="00BE5918">
        <w:rPr>
          <w:rFonts w:asciiTheme="majorHAnsi" w:hAnsiTheme="majorHAnsi" w:cs="Times New Roman"/>
          <w:color w:val="222222"/>
          <w:spacing w:val="-1"/>
          <w:sz w:val="24"/>
          <w:szCs w:val="24"/>
        </w:rPr>
        <w:t>yan</w:t>
      </w:r>
      <w:r w:rsidRPr="00BE5918">
        <w:rPr>
          <w:rFonts w:asciiTheme="majorHAnsi" w:hAnsiTheme="majorHAnsi" w:cs="Times New Roman"/>
          <w:color w:val="222222"/>
          <w:sz w:val="24"/>
          <w:szCs w:val="24"/>
        </w:rPr>
        <w:t xml:space="preserve">g  </w:t>
      </w:r>
      <w:r w:rsidRPr="00BE5918">
        <w:rPr>
          <w:rFonts w:asciiTheme="majorHAnsi" w:hAnsiTheme="majorHAnsi" w:cs="Times New Roman"/>
          <w:color w:val="222222"/>
          <w:spacing w:val="-1"/>
          <w:sz w:val="24"/>
          <w:szCs w:val="24"/>
        </w:rPr>
        <w:t>belu</w:t>
      </w:r>
      <w:r w:rsidRPr="00BE5918">
        <w:rPr>
          <w:rFonts w:asciiTheme="majorHAnsi" w:hAnsiTheme="majorHAnsi" w:cs="Times New Roman"/>
          <w:color w:val="222222"/>
          <w:sz w:val="24"/>
          <w:szCs w:val="24"/>
        </w:rPr>
        <w:t>m</w:t>
      </w:r>
      <w:proofErr w:type="gramEnd"/>
      <w:r w:rsidRPr="00BE5918">
        <w:rPr>
          <w:rFonts w:asciiTheme="majorHAnsi" w:hAnsiTheme="majorHAnsi" w:cs="Times New Roman"/>
          <w:color w:val="222222"/>
          <w:sz w:val="24"/>
          <w:szCs w:val="24"/>
        </w:rPr>
        <w:t xml:space="preserve"> </w:t>
      </w:r>
      <w:r w:rsidRPr="00BE5918">
        <w:rPr>
          <w:rFonts w:asciiTheme="majorHAnsi" w:hAnsiTheme="majorHAnsi" w:cs="Times New Roman"/>
          <w:color w:val="222222"/>
          <w:spacing w:val="-1"/>
          <w:sz w:val="24"/>
          <w:szCs w:val="24"/>
        </w:rPr>
        <w:t>mamp</w:t>
      </w:r>
      <w:r w:rsidRPr="00BE5918">
        <w:rPr>
          <w:rFonts w:asciiTheme="majorHAnsi" w:hAnsiTheme="majorHAnsi" w:cs="Times New Roman"/>
          <w:color w:val="222222"/>
          <w:sz w:val="24"/>
          <w:szCs w:val="24"/>
        </w:rPr>
        <w:t xml:space="preserve">u </w:t>
      </w:r>
      <w:r w:rsidRPr="00BE5918">
        <w:rPr>
          <w:rFonts w:asciiTheme="majorHAnsi" w:hAnsiTheme="majorHAnsi" w:cs="Times New Roman"/>
          <w:color w:val="222222"/>
          <w:spacing w:val="-1"/>
          <w:sz w:val="24"/>
          <w:szCs w:val="24"/>
        </w:rPr>
        <w:t>menyima</w:t>
      </w:r>
      <w:r w:rsidRPr="00BE5918">
        <w:rPr>
          <w:rFonts w:asciiTheme="majorHAnsi" w:hAnsiTheme="majorHAnsi" w:cs="Times New Roman"/>
          <w:color w:val="222222"/>
          <w:sz w:val="24"/>
          <w:szCs w:val="24"/>
        </w:rPr>
        <w:t xml:space="preserve">k </w:t>
      </w:r>
      <w:r w:rsidRPr="00BE5918">
        <w:rPr>
          <w:rFonts w:asciiTheme="majorHAnsi" w:hAnsiTheme="majorHAnsi" w:cs="Times New Roman"/>
          <w:color w:val="222222"/>
          <w:spacing w:val="-1"/>
          <w:sz w:val="24"/>
          <w:szCs w:val="24"/>
        </w:rPr>
        <w:t>secar</w:t>
      </w:r>
      <w:r w:rsidRPr="00BE5918">
        <w:rPr>
          <w:rFonts w:asciiTheme="majorHAnsi" w:hAnsiTheme="majorHAnsi" w:cs="Times New Roman"/>
          <w:color w:val="222222"/>
          <w:sz w:val="24"/>
          <w:szCs w:val="24"/>
        </w:rPr>
        <w:t xml:space="preserve">a </w:t>
      </w:r>
      <w:r w:rsidRPr="00BE5918">
        <w:rPr>
          <w:rFonts w:asciiTheme="majorHAnsi" w:hAnsiTheme="majorHAnsi" w:cs="Times New Roman"/>
          <w:color w:val="222222"/>
          <w:spacing w:val="-1"/>
          <w:sz w:val="24"/>
          <w:szCs w:val="24"/>
        </w:rPr>
        <w:t>maksimal</w:t>
      </w:r>
      <w:r w:rsidRPr="00BE5918">
        <w:rPr>
          <w:rFonts w:asciiTheme="majorHAnsi" w:hAnsiTheme="majorHAnsi" w:cs="Times New Roman"/>
          <w:color w:val="222222"/>
          <w:sz w:val="24"/>
          <w:szCs w:val="24"/>
        </w:rPr>
        <w:t xml:space="preserve">. </w:t>
      </w:r>
      <w:r w:rsidRPr="00BE5918">
        <w:rPr>
          <w:rFonts w:asciiTheme="majorHAnsi" w:hAnsiTheme="majorHAnsi" w:cs="Times New Roman"/>
          <w:color w:val="222222"/>
          <w:spacing w:val="-1"/>
          <w:w w:val="102"/>
          <w:sz w:val="24"/>
          <w:szCs w:val="24"/>
        </w:rPr>
        <w:t xml:space="preserve">Kesulitan </w:t>
      </w:r>
      <w:r w:rsidRPr="00BE5918">
        <w:rPr>
          <w:rFonts w:asciiTheme="majorHAnsi" w:hAnsiTheme="majorHAnsi" w:cs="Times New Roman"/>
          <w:color w:val="222222"/>
          <w:sz w:val="24"/>
          <w:szCs w:val="24"/>
        </w:rPr>
        <w:t>pokok</w:t>
      </w:r>
      <w:r w:rsidRPr="00BE5918">
        <w:rPr>
          <w:rFonts w:asciiTheme="majorHAnsi" w:hAnsiTheme="majorHAnsi" w:cs="Times New Roman"/>
          <w:color w:val="222222"/>
          <w:sz w:val="24"/>
          <w:szCs w:val="24"/>
          <w:lang w:val="id-ID"/>
        </w:rPr>
        <w:t xml:space="preserve"> </w:t>
      </w:r>
      <w:r w:rsidRPr="00BE5918">
        <w:rPr>
          <w:rFonts w:asciiTheme="majorHAnsi" w:hAnsiTheme="majorHAnsi" w:cs="Times New Roman"/>
          <w:color w:val="222222"/>
          <w:sz w:val="24"/>
          <w:szCs w:val="24"/>
        </w:rPr>
        <w:t xml:space="preserve">yang </w:t>
      </w:r>
      <w:proofErr w:type="gramStart"/>
      <w:r w:rsidRPr="00BE5918">
        <w:rPr>
          <w:rFonts w:asciiTheme="majorHAnsi" w:hAnsiTheme="majorHAnsi" w:cs="Times New Roman"/>
          <w:color w:val="222222"/>
          <w:sz w:val="24"/>
          <w:szCs w:val="24"/>
        </w:rPr>
        <w:t>dihadapi</w:t>
      </w:r>
      <w:r w:rsidRPr="00BE5918">
        <w:rPr>
          <w:rFonts w:asciiTheme="majorHAnsi" w:hAnsiTheme="majorHAnsi" w:cs="Times New Roman"/>
          <w:color w:val="222222"/>
          <w:sz w:val="24"/>
          <w:szCs w:val="24"/>
          <w:lang w:val="id-ID"/>
        </w:rPr>
        <w:t xml:space="preserve">  </w:t>
      </w:r>
      <w:r w:rsidRPr="00BE5918">
        <w:rPr>
          <w:rFonts w:asciiTheme="majorHAnsi" w:hAnsiTheme="majorHAnsi" w:cs="Times New Roman"/>
          <w:color w:val="222222"/>
          <w:sz w:val="24"/>
          <w:szCs w:val="24"/>
        </w:rPr>
        <w:t>siswa</w:t>
      </w:r>
      <w:proofErr w:type="gramEnd"/>
      <w:r w:rsidRPr="00BE5918">
        <w:rPr>
          <w:rFonts w:asciiTheme="majorHAnsi" w:hAnsiTheme="majorHAnsi" w:cs="Times New Roman"/>
          <w:color w:val="222222"/>
          <w:sz w:val="24"/>
          <w:szCs w:val="24"/>
          <w:lang w:val="id-ID"/>
        </w:rPr>
        <w:t xml:space="preserve"> </w:t>
      </w:r>
      <w:r w:rsidRPr="00BE5918">
        <w:rPr>
          <w:rFonts w:asciiTheme="majorHAnsi" w:hAnsiTheme="majorHAnsi" w:cs="Times New Roman"/>
          <w:color w:val="222222"/>
          <w:sz w:val="24"/>
          <w:szCs w:val="24"/>
        </w:rPr>
        <w:t>dalam</w:t>
      </w:r>
      <w:r w:rsidRPr="00BE5918">
        <w:rPr>
          <w:rFonts w:asciiTheme="majorHAnsi" w:hAnsiTheme="majorHAnsi" w:cs="Times New Roman"/>
          <w:color w:val="222222"/>
          <w:sz w:val="24"/>
          <w:szCs w:val="24"/>
          <w:lang w:val="id-ID"/>
        </w:rPr>
        <w:t xml:space="preserve"> </w:t>
      </w:r>
      <w:r w:rsidRPr="00BE5918">
        <w:rPr>
          <w:rFonts w:asciiTheme="majorHAnsi" w:hAnsiTheme="majorHAnsi" w:cs="Times New Roman"/>
          <w:color w:val="222222"/>
          <w:sz w:val="24"/>
          <w:szCs w:val="24"/>
        </w:rPr>
        <w:t>menyimak</w:t>
      </w:r>
      <w:r w:rsidRPr="00BE5918">
        <w:rPr>
          <w:rFonts w:asciiTheme="majorHAnsi" w:hAnsiTheme="majorHAnsi" w:cs="Times New Roman"/>
          <w:color w:val="222222"/>
          <w:sz w:val="24"/>
          <w:szCs w:val="24"/>
          <w:lang w:val="id-ID"/>
        </w:rPr>
        <w:t xml:space="preserve"> </w:t>
      </w:r>
      <w:r w:rsidRPr="00BE5918">
        <w:rPr>
          <w:rFonts w:asciiTheme="majorHAnsi" w:hAnsiTheme="majorHAnsi" w:cs="Times New Roman"/>
          <w:color w:val="222222"/>
          <w:sz w:val="24"/>
          <w:szCs w:val="24"/>
        </w:rPr>
        <w:t>adalah</w:t>
      </w:r>
      <w:r w:rsidRPr="00BE5918">
        <w:rPr>
          <w:rFonts w:asciiTheme="majorHAnsi" w:hAnsiTheme="majorHAnsi" w:cs="Times New Roman"/>
          <w:color w:val="222222"/>
          <w:sz w:val="24"/>
          <w:szCs w:val="24"/>
          <w:lang w:val="id-ID"/>
        </w:rPr>
        <w:t xml:space="preserve"> </w:t>
      </w:r>
      <w:r w:rsidRPr="00BE5918">
        <w:rPr>
          <w:rFonts w:asciiTheme="majorHAnsi" w:hAnsiTheme="majorHAnsi" w:cs="Times New Roman"/>
          <w:color w:val="222222"/>
          <w:sz w:val="24"/>
          <w:szCs w:val="24"/>
        </w:rPr>
        <w:t>menghubungkan</w:t>
      </w:r>
      <w:r w:rsidRPr="00BE5918">
        <w:rPr>
          <w:rFonts w:asciiTheme="majorHAnsi" w:hAnsiTheme="majorHAnsi" w:cs="Times New Roman"/>
          <w:color w:val="222222"/>
          <w:sz w:val="24"/>
          <w:szCs w:val="24"/>
          <w:lang w:val="id-ID"/>
        </w:rPr>
        <w:t xml:space="preserve"> </w:t>
      </w:r>
      <w:r w:rsidRPr="00BE5918">
        <w:rPr>
          <w:rFonts w:asciiTheme="majorHAnsi" w:hAnsiTheme="majorHAnsi" w:cs="Times New Roman"/>
          <w:color w:val="222222"/>
          <w:spacing w:val="1"/>
          <w:w w:val="102"/>
          <w:sz w:val="24"/>
          <w:szCs w:val="24"/>
        </w:rPr>
        <w:t xml:space="preserve">berbagai </w:t>
      </w:r>
      <w:r w:rsidRPr="00BE5918">
        <w:rPr>
          <w:rFonts w:asciiTheme="majorHAnsi" w:hAnsiTheme="majorHAnsi" w:cs="Times New Roman"/>
          <w:color w:val="222222"/>
          <w:spacing w:val="-2"/>
          <w:sz w:val="24"/>
          <w:szCs w:val="24"/>
        </w:rPr>
        <w:t>id</w:t>
      </w:r>
      <w:r w:rsidRPr="00BE5918">
        <w:rPr>
          <w:rFonts w:asciiTheme="majorHAnsi" w:hAnsiTheme="majorHAnsi" w:cs="Times New Roman"/>
          <w:color w:val="222222"/>
          <w:sz w:val="24"/>
          <w:szCs w:val="24"/>
        </w:rPr>
        <w:t xml:space="preserve">e </w:t>
      </w:r>
      <w:r w:rsidRPr="00BE5918">
        <w:rPr>
          <w:rFonts w:asciiTheme="majorHAnsi" w:hAnsiTheme="majorHAnsi" w:cs="Times New Roman"/>
          <w:color w:val="222222"/>
          <w:spacing w:val="-2"/>
          <w:sz w:val="24"/>
          <w:szCs w:val="24"/>
        </w:rPr>
        <w:t>yan</w:t>
      </w:r>
      <w:r w:rsidRPr="00BE5918">
        <w:rPr>
          <w:rFonts w:asciiTheme="majorHAnsi" w:hAnsiTheme="majorHAnsi" w:cs="Times New Roman"/>
          <w:color w:val="222222"/>
          <w:sz w:val="24"/>
          <w:szCs w:val="24"/>
        </w:rPr>
        <w:t>g</w:t>
      </w:r>
      <w:r w:rsidRPr="00BE5918">
        <w:rPr>
          <w:rFonts w:asciiTheme="majorHAnsi" w:hAnsiTheme="majorHAnsi" w:cs="Times New Roman"/>
          <w:color w:val="222222"/>
          <w:sz w:val="24"/>
          <w:szCs w:val="24"/>
          <w:lang w:val="id-ID"/>
        </w:rPr>
        <w:t xml:space="preserve"> </w:t>
      </w:r>
      <w:r w:rsidRPr="00BE5918">
        <w:rPr>
          <w:rFonts w:asciiTheme="majorHAnsi" w:hAnsiTheme="majorHAnsi" w:cs="Times New Roman"/>
          <w:color w:val="222222"/>
          <w:spacing w:val="-2"/>
          <w:sz w:val="24"/>
          <w:szCs w:val="24"/>
        </w:rPr>
        <w:t>didengarka</w:t>
      </w:r>
      <w:r w:rsidRPr="00BE5918">
        <w:rPr>
          <w:rFonts w:asciiTheme="majorHAnsi" w:hAnsiTheme="majorHAnsi" w:cs="Times New Roman"/>
          <w:color w:val="222222"/>
          <w:sz w:val="24"/>
          <w:szCs w:val="24"/>
        </w:rPr>
        <w:t>n</w:t>
      </w:r>
      <w:r w:rsidRPr="00BE5918">
        <w:rPr>
          <w:rFonts w:asciiTheme="majorHAnsi" w:hAnsiTheme="majorHAnsi" w:cs="Times New Roman"/>
          <w:color w:val="222222"/>
          <w:sz w:val="24"/>
          <w:szCs w:val="24"/>
          <w:lang w:val="id-ID"/>
        </w:rPr>
        <w:t xml:space="preserve"> </w:t>
      </w:r>
      <w:r w:rsidRPr="00BE5918">
        <w:rPr>
          <w:rFonts w:asciiTheme="majorHAnsi" w:hAnsiTheme="majorHAnsi" w:cs="Times New Roman"/>
          <w:color w:val="222222"/>
          <w:spacing w:val="-2"/>
          <w:sz w:val="24"/>
          <w:szCs w:val="24"/>
        </w:rPr>
        <w:t>untu</w:t>
      </w:r>
      <w:r w:rsidRPr="00BE5918">
        <w:rPr>
          <w:rFonts w:asciiTheme="majorHAnsi" w:hAnsiTheme="majorHAnsi" w:cs="Times New Roman"/>
          <w:color w:val="222222"/>
          <w:sz w:val="24"/>
          <w:szCs w:val="24"/>
        </w:rPr>
        <w:t>k</w:t>
      </w:r>
      <w:r w:rsidRPr="00BE5918">
        <w:rPr>
          <w:rFonts w:asciiTheme="majorHAnsi" w:hAnsiTheme="majorHAnsi" w:cs="Times New Roman"/>
          <w:color w:val="222222"/>
          <w:sz w:val="24"/>
          <w:szCs w:val="24"/>
          <w:lang w:val="id-ID"/>
        </w:rPr>
        <w:t xml:space="preserve"> </w:t>
      </w:r>
      <w:r w:rsidRPr="00BE5918">
        <w:rPr>
          <w:rFonts w:asciiTheme="majorHAnsi" w:hAnsiTheme="majorHAnsi" w:cs="Times New Roman"/>
          <w:color w:val="222222"/>
          <w:spacing w:val="-2"/>
          <w:sz w:val="24"/>
          <w:szCs w:val="24"/>
        </w:rPr>
        <w:t>membangu</w:t>
      </w:r>
      <w:r w:rsidRPr="00BE5918">
        <w:rPr>
          <w:rFonts w:asciiTheme="majorHAnsi" w:hAnsiTheme="majorHAnsi" w:cs="Times New Roman"/>
          <w:color w:val="222222"/>
          <w:sz w:val="24"/>
          <w:szCs w:val="24"/>
        </w:rPr>
        <w:t>n</w:t>
      </w:r>
      <w:r w:rsidRPr="00BE5918">
        <w:rPr>
          <w:rFonts w:asciiTheme="majorHAnsi" w:hAnsiTheme="majorHAnsi" w:cs="Times New Roman"/>
          <w:color w:val="222222"/>
          <w:sz w:val="24"/>
          <w:szCs w:val="24"/>
          <w:lang w:val="id-ID"/>
        </w:rPr>
        <w:t xml:space="preserve"> </w:t>
      </w:r>
      <w:r w:rsidRPr="00BE5918">
        <w:rPr>
          <w:rFonts w:asciiTheme="majorHAnsi" w:hAnsiTheme="majorHAnsi" w:cs="Times New Roman"/>
          <w:color w:val="222222"/>
          <w:spacing w:val="-2"/>
          <w:sz w:val="24"/>
          <w:szCs w:val="24"/>
        </w:rPr>
        <w:t>suat</w:t>
      </w:r>
      <w:r w:rsidRPr="00BE5918">
        <w:rPr>
          <w:rFonts w:asciiTheme="majorHAnsi" w:hAnsiTheme="majorHAnsi" w:cs="Times New Roman"/>
          <w:color w:val="222222"/>
          <w:sz w:val="24"/>
          <w:szCs w:val="24"/>
        </w:rPr>
        <w:t>u</w:t>
      </w:r>
      <w:r w:rsidRPr="00BE5918">
        <w:rPr>
          <w:rFonts w:asciiTheme="majorHAnsi" w:hAnsiTheme="majorHAnsi" w:cs="Times New Roman"/>
          <w:color w:val="222222"/>
          <w:sz w:val="24"/>
          <w:szCs w:val="24"/>
          <w:lang w:val="id-ID"/>
        </w:rPr>
        <w:t xml:space="preserve"> </w:t>
      </w:r>
      <w:r w:rsidRPr="00BE5918">
        <w:rPr>
          <w:rFonts w:asciiTheme="majorHAnsi" w:hAnsiTheme="majorHAnsi" w:cs="Times New Roman"/>
          <w:color w:val="222222"/>
          <w:spacing w:val="-2"/>
          <w:sz w:val="24"/>
          <w:szCs w:val="24"/>
        </w:rPr>
        <w:t>pemahaman</w:t>
      </w:r>
      <w:r w:rsidRPr="00BE5918">
        <w:rPr>
          <w:rFonts w:asciiTheme="majorHAnsi" w:hAnsiTheme="majorHAnsi" w:cs="Times New Roman"/>
          <w:color w:val="222222"/>
          <w:sz w:val="24"/>
          <w:szCs w:val="24"/>
          <w:lang w:val="id-ID"/>
        </w:rPr>
        <w:t xml:space="preserve">. </w:t>
      </w:r>
      <w:r w:rsidRPr="00BE5918">
        <w:rPr>
          <w:rFonts w:asciiTheme="majorHAnsi" w:hAnsiTheme="majorHAnsi" w:cs="Times New Roman"/>
          <w:color w:val="222222"/>
          <w:spacing w:val="-2"/>
          <w:sz w:val="24"/>
          <w:szCs w:val="24"/>
        </w:rPr>
        <w:t>Penyimaka</w:t>
      </w:r>
      <w:r w:rsidRPr="00BE5918">
        <w:rPr>
          <w:rFonts w:asciiTheme="majorHAnsi" w:hAnsiTheme="majorHAnsi" w:cs="Times New Roman"/>
          <w:color w:val="222222"/>
          <w:sz w:val="24"/>
          <w:szCs w:val="24"/>
        </w:rPr>
        <w:t>n</w:t>
      </w:r>
      <w:r w:rsidRPr="00BE5918">
        <w:rPr>
          <w:rFonts w:asciiTheme="majorHAnsi" w:hAnsiTheme="majorHAnsi" w:cs="Times New Roman"/>
          <w:color w:val="222222"/>
          <w:sz w:val="24"/>
          <w:szCs w:val="24"/>
          <w:lang w:val="id-ID"/>
        </w:rPr>
        <w:t xml:space="preserve"> </w:t>
      </w:r>
      <w:r w:rsidRPr="00BE5918">
        <w:rPr>
          <w:rFonts w:asciiTheme="majorHAnsi" w:hAnsiTheme="majorHAnsi" w:cs="Times New Roman"/>
          <w:color w:val="222222"/>
          <w:spacing w:val="-2"/>
          <w:w w:val="102"/>
          <w:sz w:val="24"/>
          <w:szCs w:val="24"/>
        </w:rPr>
        <w:t xml:space="preserve">segi </w:t>
      </w:r>
      <w:r w:rsidRPr="00BE5918">
        <w:rPr>
          <w:rFonts w:asciiTheme="majorHAnsi" w:hAnsiTheme="majorHAnsi" w:cs="Times New Roman"/>
          <w:color w:val="222222"/>
          <w:spacing w:val="-1"/>
          <w:sz w:val="24"/>
          <w:szCs w:val="24"/>
        </w:rPr>
        <w:t>struktu</w:t>
      </w:r>
      <w:r w:rsidRPr="00BE5918">
        <w:rPr>
          <w:rFonts w:asciiTheme="majorHAnsi" w:hAnsiTheme="majorHAnsi" w:cs="Times New Roman"/>
          <w:color w:val="222222"/>
          <w:sz w:val="24"/>
          <w:szCs w:val="24"/>
        </w:rPr>
        <w:t xml:space="preserve">r </w:t>
      </w:r>
      <w:r w:rsidRPr="00BE5918">
        <w:rPr>
          <w:rFonts w:asciiTheme="majorHAnsi" w:hAnsiTheme="majorHAnsi" w:cs="Times New Roman"/>
          <w:color w:val="222222"/>
          <w:spacing w:val="-1"/>
          <w:sz w:val="24"/>
          <w:szCs w:val="24"/>
        </w:rPr>
        <w:t>da</w:t>
      </w:r>
      <w:r w:rsidRPr="00BE5918">
        <w:rPr>
          <w:rFonts w:asciiTheme="majorHAnsi" w:hAnsiTheme="majorHAnsi" w:cs="Times New Roman"/>
          <w:color w:val="222222"/>
          <w:sz w:val="24"/>
          <w:szCs w:val="24"/>
        </w:rPr>
        <w:t>n</w:t>
      </w:r>
      <w:r w:rsidRPr="00BE5918">
        <w:rPr>
          <w:rFonts w:asciiTheme="majorHAnsi" w:hAnsiTheme="majorHAnsi" w:cs="Times New Roman"/>
          <w:color w:val="222222"/>
          <w:sz w:val="24"/>
          <w:szCs w:val="24"/>
          <w:lang w:val="id-ID"/>
        </w:rPr>
        <w:t xml:space="preserve"> </w:t>
      </w:r>
      <w:r w:rsidRPr="00BE5918">
        <w:rPr>
          <w:rFonts w:asciiTheme="majorHAnsi" w:hAnsiTheme="majorHAnsi" w:cs="Times New Roman"/>
          <w:color w:val="222222"/>
          <w:spacing w:val="-1"/>
          <w:sz w:val="24"/>
          <w:szCs w:val="24"/>
        </w:rPr>
        <w:t>kosakat</w:t>
      </w:r>
      <w:r w:rsidRPr="00BE5918">
        <w:rPr>
          <w:rFonts w:asciiTheme="majorHAnsi" w:hAnsiTheme="majorHAnsi" w:cs="Times New Roman"/>
          <w:color w:val="222222"/>
          <w:sz w:val="24"/>
          <w:szCs w:val="24"/>
        </w:rPr>
        <w:t xml:space="preserve">a </w:t>
      </w:r>
      <w:r w:rsidRPr="00BE5918">
        <w:rPr>
          <w:rFonts w:asciiTheme="majorHAnsi" w:hAnsiTheme="majorHAnsi" w:cs="Times New Roman"/>
          <w:color w:val="222222"/>
          <w:spacing w:val="-1"/>
          <w:sz w:val="24"/>
          <w:szCs w:val="24"/>
        </w:rPr>
        <w:t>sebenarny</w:t>
      </w:r>
      <w:r w:rsidRPr="00BE5918">
        <w:rPr>
          <w:rFonts w:asciiTheme="majorHAnsi" w:hAnsiTheme="majorHAnsi" w:cs="Times New Roman"/>
          <w:color w:val="222222"/>
          <w:sz w:val="24"/>
          <w:szCs w:val="24"/>
        </w:rPr>
        <w:t xml:space="preserve">a </w:t>
      </w:r>
      <w:proofErr w:type="gramStart"/>
      <w:r w:rsidRPr="00BE5918">
        <w:rPr>
          <w:rFonts w:asciiTheme="majorHAnsi" w:hAnsiTheme="majorHAnsi" w:cs="Times New Roman"/>
          <w:color w:val="222222"/>
          <w:spacing w:val="-1"/>
          <w:sz w:val="24"/>
          <w:szCs w:val="24"/>
        </w:rPr>
        <w:t>tida</w:t>
      </w:r>
      <w:r w:rsidRPr="00BE5918">
        <w:rPr>
          <w:rFonts w:asciiTheme="majorHAnsi" w:hAnsiTheme="majorHAnsi" w:cs="Times New Roman"/>
          <w:color w:val="222222"/>
          <w:sz w:val="24"/>
          <w:szCs w:val="24"/>
        </w:rPr>
        <w:t xml:space="preserve">k  </w:t>
      </w:r>
      <w:r w:rsidRPr="00BE5918">
        <w:rPr>
          <w:rFonts w:asciiTheme="majorHAnsi" w:hAnsiTheme="majorHAnsi" w:cs="Times New Roman"/>
          <w:color w:val="222222"/>
          <w:spacing w:val="-1"/>
          <w:sz w:val="24"/>
          <w:szCs w:val="24"/>
        </w:rPr>
        <w:t>mengalam</w:t>
      </w:r>
      <w:r w:rsidRPr="00BE5918">
        <w:rPr>
          <w:rFonts w:asciiTheme="majorHAnsi" w:hAnsiTheme="majorHAnsi" w:cs="Times New Roman"/>
          <w:color w:val="222222"/>
          <w:sz w:val="24"/>
          <w:szCs w:val="24"/>
        </w:rPr>
        <w:t>i</w:t>
      </w:r>
      <w:proofErr w:type="gramEnd"/>
      <w:r w:rsidRPr="00BE5918">
        <w:rPr>
          <w:rFonts w:asciiTheme="majorHAnsi" w:hAnsiTheme="majorHAnsi" w:cs="Times New Roman"/>
          <w:color w:val="222222"/>
          <w:sz w:val="24"/>
          <w:szCs w:val="24"/>
        </w:rPr>
        <w:t xml:space="preserve"> </w:t>
      </w:r>
      <w:r w:rsidRPr="00BE5918">
        <w:rPr>
          <w:rFonts w:asciiTheme="majorHAnsi" w:hAnsiTheme="majorHAnsi" w:cs="Times New Roman"/>
          <w:color w:val="222222"/>
          <w:spacing w:val="-1"/>
          <w:sz w:val="24"/>
          <w:szCs w:val="24"/>
        </w:rPr>
        <w:t>kesulitan</w:t>
      </w:r>
      <w:r w:rsidRPr="00BE5918">
        <w:rPr>
          <w:rFonts w:asciiTheme="majorHAnsi" w:hAnsiTheme="majorHAnsi" w:cs="Times New Roman"/>
          <w:color w:val="222222"/>
          <w:sz w:val="24"/>
          <w:szCs w:val="24"/>
        </w:rPr>
        <w:t xml:space="preserve">, </w:t>
      </w:r>
      <w:r w:rsidRPr="00BE5918">
        <w:rPr>
          <w:rFonts w:asciiTheme="majorHAnsi" w:hAnsiTheme="majorHAnsi" w:cs="Times New Roman"/>
          <w:color w:val="222222"/>
          <w:spacing w:val="-1"/>
          <w:sz w:val="24"/>
          <w:szCs w:val="24"/>
        </w:rPr>
        <w:t>tetap</w:t>
      </w:r>
      <w:r w:rsidRPr="00BE5918">
        <w:rPr>
          <w:rFonts w:asciiTheme="majorHAnsi" w:hAnsiTheme="majorHAnsi" w:cs="Times New Roman"/>
          <w:color w:val="222222"/>
          <w:sz w:val="24"/>
          <w:szCs w:val="24"/>
        </w:rPr>
        <w:t xml:space="preserve">i </w:t>
      </w:r>
      <w:r w:rsidRPr="00BE5918">
        <w:rPr>
          <w:rFonts w:asciiTheme="majorHAnsi" w:hAnsiTheme="majorHAnsi" w:cs="Times New Roman"/>
          <w:color w:val="222222"/>
          <w:spacing w:val="-1"/>
          <w:w w:val="102"/>
          <w:sz w:val="24"/>
          <w:szCs w:val="24"/>
        </w:rPr>
        <w:t xml:space="preserve">mereka </w:t>
      </w:r>
      <w:r w:rsidRPr="00BE5918">
        <w:rPr>
          <w:rFonts w:asciiTheme="majorHAnsi" w:hAnsiTheme="majorHAnsi" w:cs="Times New Roman"/>
          <w:color w:val="222222"/>
          <w:spacing w:val="-1"/>
          <w:sz w:val="24"/>
          <w:szCs w:val="24"/>
        </w:rPr>
        <w:t>seringkal</w:t>
      </w:r>
      <w:r w:rsidRPr="00BE5918">
        <w:rPr>
          <w:rFonts w:asciiTheme="majorHAnsi" w:hAnsiTheme="majorHAnsi" w:cs="Times New Roman"/>
          <w:color w:val="222222"/>
          <w:sz w:val="24"/>
          <w:szCs w:val="24"/>
        </w:rPr>
        <w:t>i</w:t>
      </w:r>
      <w:r w:rsidRPr="00BE5918">
        <w:rPr>
          <w:rFonts w:asciiTheme="majorHAnsi" w:hAnsiTheme="majorHAnsi" w:cs="Times New Roman"/>
          <w:color w:val="222222"/>
          <w:sz w:val="24"/>
          <w:szCs w:val="24"/>
          <w:lang w:val="id-ID"/>
        </w:rPr>
        <w:t xml:space="preserve"> </w:t>
      </w:r>
      <w:r w:rsidRPr="00BE5918">
        <w:rPr>
          <w:rFonts w:asciiTheme="majorHAnsi" w:hAnsiTheme="majorHAnsi" w:cs="Times New Roman"/>
          <w:color w:val="222222"/>
          <w:spacing w:val="-1"/>
          <w:sz w:val="24"/>
          <w:szCs w:val="24"/>
        </w:rPr>
        <w:t>mengalam</w:t>
      </w:r>
      <w:r w:rsidRPr="00BE5918">
        <w:rPr>
          <w:rFonts w:asciiTheme="majorHAnsi" w:hAnsiTheme="majorHAnsi" w:cs="Times New Roman"/>
          <w:color w:val="222222"/>
          <w:sz w:val="24"/>
          <w:szCs w:val="24"/>
        </w:rPr>
        <w:t>i</w:t>
      </w:r>
      <w:r w:rsidRPr="00BE5918">
        <w:rPr>
          <w:rFonts w:asciiTheme="majorHAnsi" w:hAnsiTheme="majorHAnsi" w:cs="Times New Roman"/>
          <w:color w:val="222222"/>
          <w:sz w:val="24"/>
          <w:szCs w:val="24"/>
          <w:lang w:val="id-ID"/>
        </w:rPr>
        <w:t xml:space="preserve"> </w:t>
      </w:r>
      <w:r w:rsidRPr="00BE5918">
        <w:rPr>
          <w:rFonts w:asciiTheme="majorHAnsi" w:hAnsiTheme="majorHAnsi" w:cs="Times New Roman"/>
          <w:color w:val="222222"/>
          <w:spacing w:val="-1"/>
          <w:sz w:val="24"/>
          <w:szCs w:val="24"/>
        </w:rPr>
        <w:t>kesulita</w:t>
      </w:r>
      <w:r w:rsidRPr="00BE5918">
        <w:rPr>
          <w:rFonts w:asciiTheme="majorHAnsi" w:hAnsiTheme="majorHAnsi" w:cs="Times New Roman"/>
          <w:color w:val="222222"/>
          <w:sz w:val="24"/>
          <w:szCs w:val="24"/>
        </w:rPr>
        <w:t>n</w:t>
      </w:r>
      <w:r w:rsidRPr="00BE5918">
        <w:rPr>
          <w:rFonts w:asciiTheme="majorHAnsi" w:hAnsiTheme="majorHAnsi" w:cs="Times New Roman"/>
          <w:color w:val="222222"/>
          <w:sz w:val="24"/>
          <w:szCs w:val="24"/>
          <w:lang w:val="id-ID"/>
        </w:rPr>
        <w:t xml:space="preserve"> </w:t>
      </w:r>
      <w:r w:rsidRPr="00BE5918">
        <w:rPr>
          <w:rFonts w:asciiTheme="majorHAnsi" w:hAnsiTheme="majorHAnsi" w:cs="Times New Roman"/>
          <w:color w:val="222222"/>
          <w:spacing w:val="-1"/>
          <w:sz w:val="24"/>
          <w:szCs w:val="24"/>
        </w:rPr>
        <w:t>yan</w:t>
      </w:r>
      <w:r w:rsidRPr="00BE5918">
        <w:rPr>
          <w:rFonts w:asciiTheme="majorHAnsi" w:hAnsiTheme="majorHAnsi" w:cs="Times New Roman"/>
          <w:color w:val="222222"/>
          <w:sz w:val="24"/>
          <w:szCs w:val="24"/>
        </w:rPr>
        <w:t xml:space="preserve">g </w:t>
      </w:r>
      <w:r w:rsidRPr="00BE5918">
        <w:rPr>
          <w:rFonts w:asciiTheme="majorHAnsi" w:hAnsiTheme="majorHAnsi" w:cs="Times New Roman"/>
          <w:color w:val="222222"/>
          <w:spacing w:val="-1"/>
          <w:sz w:val="24"/>
          <w:szCs w:val="24"/>
        </w:rPr>
        <w:t>berkaita</w:t>
      </w:r>
      <w:r w:rsidRPr="00BE5918">
        <w:rPr>
          <w:rFonts w:asciiTheme="majorHAnsi" w:hAnsiTheme="majorHAnsi" w:cs="Times New Roman"/>
          <w:color w:val="222222"/>
          <w:sz w:val="24"/>
          <w:szCs w:val="24"/>
        </w:rPr>
        <w:t>n</w:t>
      </w:r>
      <w:r w:rsidRPr="00BE5918">
        <w:rPr>
          <w:rFonts w:asciiTheme="majorHAnsi" w:hAnsiTheme="majorHAnsi" w:cs="Times New Roman"/>
          <w:color w:val="222222"/>
          <w:sz w:val="24"/>
          <w:szCs w:val="24"/>
          <w:lang w:val="id-ID"/>
        </w:rPr>
        <w:t xml:space="preserve"> </w:t>
      </w:r>
      <w:r w:rsidRPr="00BE5918">
        <w:rPr>
          <w:rFonts w:asciiTheme="majorHAnsi" w:hAnsiTheme="majorHAnsi" w:cs="Times New Roman"/>
          <w:color w:val="222222"/>
          <w:spacing w:val="-1"/>
          <w:sz w:val="24"/>
          <w:szCs w:val="24"/>
        </w:rPr>
        <w:t>denga</w:t>
      </w:r>
      <w:r w:rsidRPr="00BE5918">
        <w:rPr>
          <w:rFonts w:asciiTheme="majorHAnsi" w:hAnsiTheme="majorHAnsi" w:cs="Times New Roman"/>
          <w:color w:val="222222"/>
          <w:sz w:val="24"/>
          <w:szCs w:val="24"/>
        </w:rPr>
        <w:t>n</w:t>
      </w:r>
      <w:r w:rsidRPr="00BE5918">
        <w:rPr>
          <w:rFonts w:asciiTheme="majorHAnsi" w:hAnsiTheme="majorHAnsi" w:cs="Times New Roman"/>
          <w:color w:val="222222"/>
          <w:sz w:val="24"/>
          <w:szCs w:val="24"/>
          <w:lang w:val="id-ID"/>
        </w:rPr>
        <w:t xml:space="preserve"> </w:t>
      </w:r>
      <w:r w:rsidRPr="00BE5918">
        <w:rPr>
          <w:rFonts w:asciiTheme="majorHAnsi" w:hAnsiTheme="majorHAnsi" w:cs="Times New Roman"/>
          <w:color w:val="222222"/>
          <w:spacing w:val="-1"/>
          <w:sz w:val="24"/>
          <w:szCs w:val="24"/>
        </w:rPr>
        <w:t>kemampua</w:t>
      </w:r>
      <w:r w:rsidRPr="00BE5918">
        <w:rPr>
          <w:rFonts w:asciiTheme="majorHAnsi" w:hAnsiTheme="majorHAnsi" w:cs="Times New Roman"/>
          <w:color w:val="222222"/>
          <w:sz w:val="24"/>
          <w:szCs w:val="24"/>
        </w:rPr>
        <w:t>n</w:t>
      </w:r>
      <w:r w:rsidRPr="00BE5918">
        <w:rPr>
          <w:rFonts w:asciiTheme="majorHAnsi" w:hAnsiTheme="majorHAnsi" w:cs="Times New Roman"/>
          <w:color w:val="222222"/>
          <w:sz w:val="24"/>
          <w:szCs w:val="24"/>
          <w:lang w:val="id-ID"/>
        </w:rPr>
        <w:t xml:space="preserve"> </w:t>
      </w:r>
      <w:r w:rsidRPr="00BE5918">
        <w:rPr>
          <w:rFonts w:asciiTheme="majorHAnsi" w:hAnsiTheme="majorHAnsi" w:cs="Times New Roman"/>
          <w:color w:val="222222"/>
          <w:spacing w:val="-1"/>
          <w:w w:val="102"/>
          <w:sz w:val="24"/>
          <w:szCs w:val="24"/>
        </w:rPr>
        <w:t xml:space="preserve">berpikir, </w:t>
      </w:r>
      <w:r w:rsidRPr="00BE5918">
        <w:rPr>
          <w:rFonts w:asciiTheme="majorHAnsi" w:hAnsiTheme="majorHAnsi" w:cs="Times New Roman"/>
          <w:color w:val="222222"/>
          <w:spacing w:val="-2"/>
          <w:sz w:val="24"/>
          <w:szCs w:val="24"/>
        </w:rPr>
        <w:t>khususny</w:t>
      </w:r>
      <w:r w:rsidRPr="00BE5918">
        <w:rPr>
          <w:rFonts w:asciiTheme="majorHAnsi" w:hAnsiTheme="majorHAnsi" w:cs="Times New Roman"/>
          <w:color w:val="222222"/>
          <w:sz w:val="24"/>
          <w:szCs w:val="24"/>
        </w:rPr>
        <w:t>a</w:t>
      </w:r>
      <w:r w:rsidRPr="00BE5918">
        <w:rPr>
          <w:rFonts w:asciiTheme="majorHAnsi" w:hAnsiTheme="majorHAnsi" w:cs="Times New Roman"/>
          <w:color w:val="222222"/>
          <w:sz w:val="24"/>
          <w:szCs w:val="24"/>
          <w:lang w:val="id-ID"/>
        </w:rPr>
        <w:t xml:space="preserve"> </w:t>
      </w:r>
      <w:r w:rsidRPr="00BE5918">
        <w:rPr>
          <w:rFonts w:asciiTheme="majorHAnsi" w:hAnsiTheme="majorHAnsi" w:cs="Times New Roman"/>
          <w:color w:val="222222"/>
          <w:spacing w:val="-2"/>
          <w:sz w:val="24"/>
          <w:szCs w:val="24"/>
        </w:rPr>
        <w:t>menari</w:t>
      </w:r>
      <w:r w:rsidRPr="00BE5918">
        <w:rPr>
          <w:rFonts w:asciiTheme="majorHAnsi" w:hAnsiTheme="majorHAnsi" w:cs="Times New Roman"/>
          <w:color w:val="222222"/>
          <w:sz w:val="24"/>
          <w:szCs w:val="24"/>
        </w:rPr>
        <w:t>k</w:t>
      </w:r>
      <w:r w:rsidRPr="00BE5918">
        <w:rPr>
          <w:rFonts w:asciiTheme="majorHAnsi" w:hAnsiTheme="majorHAnsi" w:cs="Times New Roman"/>
          <w:color w:val="222222"/>
          <w:sz w:val="24"/>
          <w:szCs w:val="24"/>
          <w:lang w:val="id-ID"/>
        </w:rPr>
        <w:t xml:space="preserve"> </w:t>
      </w:r>
      <w:r w:rsidRPr="00BE5918">
        <w:rPr>
          <w:rFonts w:asciiTheme="majorHAnsi" w:hAnsiTheme="majorHAnsi" w:cs="Times New Roman"/>
          <w:color w:val="222222"/>
          <w:spacing w:val="-2"/>
          <w:sz w:val="24"/>
          <w:szCs w:val="24"/>
        </w:rPr>
        <w:t>informas</w:t>
      </w:r>
      <w:r w:rsidRPr="00BE5918">
        <w:rPr>
          <w:rFonts w:asciiTheme="majorHAnsi" w:hAnsiTheme="majorHAnsi" w:cs="Times New Roman"/>
          <w:color w:val="222222"/>
          <w:sz w:val="24"/>
          <w:szCs w:val="24"/>
        </w:rPr>
        <w:t>i</w:t>
      </w:r>
      <w:r w:rsidRPr="00BE5918">
        <w:rPr>
          <w:rFonts w:asciiTheme="majorHAnsi" w:hAnsiTheme="majorHAnsi" w:cs="Times New Roman"/>
          <w:color w:val="222222"/>
          <w:sz w:val="24"/>
          <w:szCs w:val="24"/>
          <w:lang w:val="id-ID"/>
        </w:rPr>
        <w:t xml:space="preserve"> </w:t>
      </w:r>
      <w:r w:rsidRPr="00BE5918">
        <w:rPr>
          <w:rFonts w:asciiTheme="majorHAnsi" w:hAnsiTheme="majorHAnsi" w:cs="Times New Roman"/>
          <w:color w:val="222222"/>
          <w:spacing w:val="-9"/>
          <w:sz w:val="24"/>
          <w:szCs w:val="24"/>
        </w:rPr>
        <w:t>da</w:t>
      </w:r>
      <w:r w:rsidRPr="00BE5918">
        <w:rPr>
          <w:rFonts w:asciiTheme="majorHAnsi" w:hAnsiTheme="majorHAnsi" w:cs="Times New Roman"/>
          <w:color w:val="222222"/>
          <w:sz w:val="24"/>
          <w:szCs w:val="24"/>
        </w:rPr>
        <w:t>n</w:t>
      </w:r>
      <w:r w:rsidRPr="00BE5918">
        <w:rPr>
          <w:rFonts w:asciiTheme="majorHAnsi" w:hAnsiTheme="majorHAnsi" w:cs="Times New Roman"/>
          <w:color w:val="222222"/>
          <w:sz w:val="24"/>
          <w:szCs w:val="24"/>
          <w:lang w:val="id-ID"/>
        </w:rPr>
        <w:t xml:space="preserve"> </w:t>
      </w:r>
      <w:r w:rsidRPr="00BE5918">
        <w:rPr>
          <w:rFonts w:asciiTheme="majorHAnsi" w:hAnsiTheme="majorHAnsi" w:cs="Times New Roman"/>
          <w:color w:val="222222"/>
          <w:spacing w:val="-9"/>
          <w:w w:val="102"/>
          <w:sz w:val="24"/>
          <w:szCs w:val="24"/>
        </w:rPr>
        <w:t>gen</w:t>
      </w:r>
      <w:r w:rsidRPr="00BE5918">
        <w:rPr>
          <w:rFonts w:asciiTheme="majorHAnsi" w:hAnsiTheme="majorHAnsi" w:cs="Times New Roman"/>
          <w:color w:val="222222"/>
          <w:w w:val="102"/>
          <w:sz w:val="24"/>
          <w:szCs w:val="24"/>
        </w:rPr>
        <w:t>e</w:t>
      </w:r>
      <w:r w:rsidRPr="00BE5918">
        <w:rPr>
          <w:rFonts w:asciiTheme="majorHAnsi" w:hAnsiTheme="majorHAnsi" w:cs="Times New Roman"/>
          <w:color w:val="222222"/>
          <w:spacing w:val="-1"/>
          <w:sz w:val="24"/>
          <w:szCs w:val="24"/>
        </w:rPr>
        <w:t>ralisas</w:t>
      </w:r>
      <w:r w:rsidRPr="00BE5918">
        <w:rPr>
          <w:rFonts w:asciiTheme="majorHAnsi" w:hAnsiTheme="majorHAnsi" w:cs="Times New Roman"/>
          <w:color w:val="222222"/>
          <w:sz w:val="24"/>
          <w:szCs w:val="24"/>
        </w:rPr>
        <w:t>i</w:t>
      </w:r>
      <w:r w:rsidRPr="00BE5918">
        <w:rPr>
          <w:rFonts w:asciiTheme="majorHAnsi" w:hAnsiTheme="majorHAnsi" w:cs="Times New Roman"/>
          <w:color w:val="222222"/>
          <w:sz w:val="24"/>
          <w:szCs w:val="24"/>
          <w:lang w:val="id-ID"/>
        </w:rPr>
        <w:t xml:space="preserve"> </w:t>
      </w:r>
      <w:r w:rsidRPr="00BE5918">
        <w:rPr>
          <w:rFonts w:asciiTheme="majorHAnsi" w:hAnsiTheme="majorHAnsi" w:cs="Times New Roman"/>
          <w:color w:val="222222"/>
          <w:spacing w:val="-1"/>
          <w:sz w:val="24"/>
          <w:szCs w:val="24"/>
        </w:rPr>
        <w:t>dar</w:t>
      </w:r>
      <w:r w:rsidRPr="00BE5918">
        <w:rPr>
          <w:rFonts w:asciiTheme="majorHAnsi" w:hAnsiTheme="majorHAnsi" w:cs="Times New Roman"/>
          <w:color w:val="222222"/>
          <w:sz w:val="24"/>
          <w:szCs w:val="24"/>
        </w:rPr>
        <w:t>i</w:t>
      </w:r>
      <w:r w:rsidRPr="00BE5918">
        <w:rPr>
          <w:rFonts w:asciiTheme="majorHAnsi" w:hAnsiTheme="majorHAnsi" w:cs="Times New Roman"/>
          <w:color w:val="222222"/>
          <w:sz w:val="24"/>
          <w:szCs w:val="24"/>
          <w:lang w:val="id-ID"/>
        </w:rPr>
        <w:t xml:space="preserve"> </w:t>
      </w:r>
      <w:r w:rsidRPr="00BE5918">
        <w:rPr>
          <w:rFonts w:asciiTheme="majorHAnsi" w:hAnsiTheme="majorHAnsi" w:cs="Times New Roman"/>
          <w:color w:val="222222"/>
          <w:spacing w:val="-1"/>
          <w:sz w:val="24"/>
          <w:szCs w:val="24"/>
        </w:rPr>
        <w:t>ap</w:t>
      </w:r>
      <w:r w:rsidRPr="00BE5918">
        <w:rPr>
          <w:rFonts w:asciiTheme="majorHAnsi" w:hAnsiTheme="majorHAnsi" w:cs="Times New Roman"/>
          <w:color w:val="222222"/>
          <w:sz w:val="24"/>
          <w:szCs w:val="24"/>
        </w:rPr>
        <w:t>a</w:t>
      </w:r>
      <w:r w:rsidRPr="00BE5918">
        <w:rPr>
          <w:rFonts w:asciiTheme="majorHAnsi" w:hAnsiTheme="majorHAnsi" w:cs="Times New Roman"/>
          <w:color w:val="222222"/>
          <w:sz w:val="24"/>
          <w:szCs w:val="24"/>
          <w:lang w:val="id-ID"/>
        </w:rPr>
        <w:t xml:space="preserve"> </w:t>
      </w:r>
      <w:r w:rsidRPr="00BE5918">
        <w:rPr>
          <w:rFonts w:asciiTheme="majorHAnsi" w:hAnsiTheme="majorHAnsi" w:cs="Times New Roman"/>
          <w:color w:val="222222"/>
          <w:spacing w:val="-1"/>
          <w:sz w:val="24"/>
          <w:szCs w:val="24"/>
        </w:rPr>
        <w:t>yan</w:t>
      </w:r>
      <w:r w:rsidRPr="00BE5918">
        <w:rPr>
          <w:rFonts w:asciiTheme="majorHAnsi" w:hAnsiTheme="majorHAnsi" w:cs="Times New Roman"/>
          <w:color w:val="222222"/>
          <w:sz w:val="24"/>
          <w:szCs w:val="24"/>
        </w:rPr>
        <w:t>g</w:t>
      </w:r>
      <w:r w:rsidRPr="00BE5918">
        <w:rPr>
          <w:rFonts w:asciiTheme="majorHAnsi" w:hAnsiTheme="majorHAnsi" w:cs="Times New Roman"/>
          <w:color w:val="222222"/>
          <w:sz w:val="24"/>
          <w:szCs w:val="24"/>
          <w:lang w:val="id-ID"/>
        </w:rPr>
        <w:t xml:space="preserve"> </w:t>
      </w:r>
      <w:r w:rsidRPr="00BE5918">
        <w:rPr>
          <w:rFonts w:asciiTheme="majorHAnsi" w:hAnsiTheme="majorHAnsi" w:cs="Times New Roman"/>
          <w:color w:val="222222"/>
          <w:spacing w:val="-1"/>
          <w:sz w:val="24"/>
          <w:szCs w:val="24"/>
        </w:rPr>
        <w:t>tela</w:t>
      </w:r>
      <w:r w:rsidRPr="00BE5918">
        <w:rPr>
          <w:rFonts w:asciiTheme="majorHAnsi" w:hAnsiTheme="majorHAnsi" w:cs="Times New Roman"/>
          <w:color w:val="222222"/>
          <w:sz w:val="24"/>
          <w:szCs w:val="24"/>
        </w:rPr>
        <w:t>h</w:t>
      </w:r>
      <w:r w:rsidRPr="00BE5918">
        <w:rPr>
          <w:rFonts w:asciiTheme="majorHAnsi" w:hAnsiTheme="majorHAnsi" w:cs="Times New Roman"/>
          <w:color w:val="222222"/>
          <w:sz w:val="24"/>
          <w:szCs w:val="24"/>
          <w:lang w:val="id-ID"/>
        </w:rPr>
        <w:t xml:space="preserve"> </w:t>
      </w:r>
      <w:r w:rsidRPr="00BE5918">
        <w:rPr>
          <w:rFonts w:asciiTheme="majorHAnsi" w:hAnsiTheme="majorHAnsi" w:cs="Times New Roman"/>
          <w:color w:val="222222"/>
          <w:spacing w:val="-1"/>
          <w:w w:val="102"/>
          <w:sz w:val="24"/>
          <w:szCs w:val="24"/>
        </w:rPr>
        <w:t>disimaknya</w:t>
      </w:r>
      <w:r w:rsidRPr="00BE5918">
        <w:rPr>
          <w:rFonts w:asciiTheme="majorHAnsi" w:hAnsiTheme="majorHAnsi" w:cs="Times New Roman"/>
          <w:color w:val="222222"/>
          <w:spacing w:val="-2"/>
          <w:w w:val="102"/>
          <w:sz w:val="24"/>
          <w:szCs w:val="24"/>
        </w:rPr>
        <w:t xml:space="preserve">. </w:t>
      </w:r>
      <w:r w:rsidRPr="00BE5918">
        <w:rPr>
          <w:rFonts w:asciiTheme="majorHAnsi" w:hAnsiTheme="majorHAnsi" w:cs="Times New Roman"/>
          <w:color w:val="222222"/>
          <w:spacing w:val="-2"/>
          <w:sz w:val="24"/>
          <w:szCs w:val="24"/>
        </w:rPr>
        <w:t>Kenyataa</w:t>
      </w:r>
      <w:r w:rsidRPr="00BE5918">
        <w:rPr>
          <w:rFonts w:asciiTheme="majorHAnsi" w:hAnsiTheme="majorHAnsi" w:cs="Times New Roman"/>
          <w:color w:val="222222"/>
          <w:sz w:val="24"/>
          <w:szCs w:val="24"/>
        </w:rPr>
        <w:t>n</w:t>
      </w:r>
      <w:r w:rsidRPr="00BE5918">
        <w:rPr>
          <w:rFonts w:asciiTheme="majorHAnsi" w:hAnsiTheme="majorHAnsi" w:cs="Times New Roman"/>
          <w:color w:val="222222"/>
          <w:sz w:val="24"/>
          <w:szCs w:val="24"/>
          <w:lang w:val="id-ID"/>
        </w:rPr>
        <w:t xml:space="preserve"> </w:t>
      </w:r>
      <w:r w:rsidRPr="00BE5918">
        <w:rPr>
          <w:rFonts w:asciiTheme="majorHAnsi" w:hAnsiTheme="majorHAnsi" w:cs="Times New Roman"/>
          <w:color w:val="222222"/>
          <w:spacing w:val="-2"/>
          <w:sz w:val="24"/>
          <w:szCs w:val="24"/>
        </w:rPr>
        <w:t>in</w:t>
      </w:r>
      <w:r w:rsidRPr="00BE5918">
        <w:rPr>
          <w:rFonts w:asciiTheme="majorHAnsi" w:hAnsiTheme="majorHAnsi" w:cs="Times New Roman"/>
          <w:color w:val="222222"/>
          <w:sz w:val="24"/>
          <w:szCs w:val="24"/>
        </w:rPr>
        <w:t xml:space="preserve">i </w:t>
      </w:r>
      <w:r w:rsidRPr="00BE5918">
        <w:rPr>
          <w:rFonts w:asciiTheme="majorHAnsi" w:hAnsiTheme="majorHAnsi" w:cs="Times New Roman"/>
          <w:color w:val="222222"/>
          <w:spacing w:val="-2"/>
          <w:sz w:val="24"/>
          <w:szCs w:val="24"/>
        </w:rPr>
        <w:t>terliha</w:t>
      </w:r>
      <w:r w:rsidRPr="00BE5918">
        <w:rPr>
          <w:rFonts w:asciiTheme="majorHAnsi" w:hAnsiTheme="majorHAnsi" w:cs="Times New Roman"/>
          <w:color w:val="222222"/>
          <w:sz w:val="24"/>
          <w:szCs w:val="24"/>
        </w:rPr>
        <w:t>t</w:t>
      </w:r>
      <w:r w:rsidRPr="00BE5918">
        <w:rPr>
          <w:rFonts w:asciiTheme="majorHAnsi" w:hAnsiTheme="majorHAnsi" w:cs="Times New Roman"/>
          <w:color w:val="222222"/>
          <w:sz w:val="24"/>
          <w:szCs w:val="24"/>
          <w:lang w:val="id-ID"/>
        </w:rPr>
        <w:t xml:space="preserve"> </w:t>
      </w:r>
      <w:r w:rsidRPr="00BE5918">
        <w:rPr>
          <w:rFonts w:asciiTheme="majorHAnsi" w:hAnsiTheme="majorHAnsi" w:cs="Times New Roman"/>
          <w:color w:val="222222"/>
          <w:spacing w:val="-2"/>
          <w:sz w:val="24"/>
          <w:szCs w:val="24"/>
        </w:rPr>
        <w:t>d</w:t>
      </w:r>
      <w:r w:rsidRPr="00BE5918">
        <w:rPr>
          <w:rFonts w:asciiTheme="majorHAnsi" w:hAnsiTheme="majorHAnsi" w:cs="Times New Roman"/>
          <w:color w:val="222222"/>
          <w:spacing w:val="13"/>
          <w:sz w:val="24"/>
          <w:szCs w:val="24"/>
        </w:rPr>
        <w:t>a</w:t>
      </w:r>
      <w:r w:rsidRPr="00BE5918">
        <w:rPr>
          <w:rFonts w:asciiTheme="majorHAnsi" w:hAnsiTheme="majorHAnsi" w:cs="Times New Roman"/>
          <w:color w:val="222222"/>
          <w:sz w:val="24"/>
          <w:szCs w:val="24"/>
        </w:rPr>
        <w:t>lam proses</w:t>
      </w:r>
      <w:r w:rsidRPr="00BE5918">
        <w:rPr>
          <w:rFonts w:asciiTheme="majorHAnsi" w:hAnsiTheme="majorHAnsi" w:cs="Times New Roman"/>
          <w:color w:val="222222"/>
          <w:sz w:val="24"/>
          <w:szCs w:val="24"/>
          <w:lang w:val="id-ID"/>
        </w:rPr>
        <w:t xml:space="preserve"> </w:t>
      </w:r>
      <w:r w:rsidRPr="00BE5918">
        <w:rPr>
          <w:rFonts w:asciiTheme="majorHAnsi" w:hAnsiTheme="majorHAnsi" w:cs="Times New Roman"/>
          <w:color w:val="222222"/>
          <w:w w:val="102"/>
          <w:sz w:val="24"/>
          <w:szCs w:val="24"/>
        </w:rPr>
        <w:t xml:space="preserve">pembelajaran </w:t>
      </w:r>
      <w:r w:rsidRPr="00BE5918">
        <w:rPr>
          <w:rFonts w:asciiTheme="majorHAnsi" w:hAnsiTheme="majorHAnsi" w:cs="Times New Roman"/>
          <w:color w:val="222222"/>
          <w:spacing w:val="3"/>
          <w:sz w:val="24"/>
          <w:szCs w:val="24"/>
        </w:rPr>
        <w:t>bahas</w:t>
      </w:r>
      <w:r w:rsidRPr="00BE5918">
        <w:rPr>
          <w:rFonts w:asciiTheme="majorHAnsi" w:hAnsiTheme="majorHAnsi" w:cs="Times New Roman"/>
          <w:color w:val="222222"/>
          <w:sz w:val="24"/>
          <w:szCs w:val="24"/>
        </w:rPr>
        <w:t>a</w:t>
      </w:r>
      <w:r w:rsidRPr="00BE5918">
        <w:rPr>
          <w:rFonts w:asciiTheme="majorHAnsi" w:hAnsiTheme="majorHAnsi" w:cs="Times New Roman"/>
          <w:color w:val="222222"/>
          <w:sz w:val="24"/>
          <w:szCs w:val="24"/>
          <w:lang w:val="id-ID"/>
        </w:rPr>
        <w:t xml:space="preserve"> </w:t>
      </w:r>
      <w:r w:rsidRPr="00BE5918">
        <w:rPr>
          <w:rFonts w:asciiTheme="majorHAnsi" w:hAnsiTheme="majorHAnsi" w:cs="Times New Roman"/>
          <w:color w:val="222222"/>
          <w:spacing w:val="-12"/>
          <w:sz w:val="24"/>
          <w:szCs w:val="24"/>
        </w:rPr>
        <w:t>I</w:t>
      </w:r>
      <w:r w:rsidRPr="00BE5918">
        <w:rPr>
          <w:rFonts w:asciiTheme="majorHAnsi" w:hAnsiTheme="majorHAnsi" w:cs="Times New Roman"/>
          <w:color w:val="222222"/>
          <w:spacing w:val="-2"/>
          <w:sz w:val="24"/>
          <w:szCs w:val="24"/>
        </w:rPr>
        <w:t>ndonesi</w:t>
      </w:r>
      <w:r w:rsidRPr="00BE5918">
        <w:rPr>
          <w:rFonts w:asciiTheme="majorHAnsi" w:hAnsiTheme="majorHAnsi" w:cs="Times New Roman"/>
          <w:color w:val="222222"/>
          <w:sz w:val="24"/>
          <w:szCs w:val="24"/>
        </w:rPr>
        <w:t>a kelas VI</w:t>
      </w:r>
      <w:r w:rsidRPr="00BE5918">
        <w:rPr>
          <w:rFonts w:asciiTheme="majorHAnsi" w:hAnsiTheme="majorHAnsi" w:cs="Times New Roman"/>
          <w:color w:val="222222"/>
          <w:sz w:val="24"/>
          <w:szCs w:val="24"/>
          <w:lang w:val="id-ID"/>
        </w:rPr>
        <w:t xml:space="preserve"> </w:t>
      </w:r>
      <w:r w:rsidRPr="00BE5918">
        <w:rPr>
          <w:rFonts w:asciiTheme="majorHAnsi" w:hAnsiTheme="majorHAnsi" w:cs="Times New Roman"/>
          <w:color w:val="222222"/>
          <w:spacing w:val="-2"/>
          <w:sz w:val="24"/>
          <w:szCs w:val="24"/>
        </w:rPr>
        <w:t>d</w:t>
      </w:r>
      <w:r w:rsidRPr="00BE5918">
        <w:rPr>
          <w:rFonts w:asciiTheme="majorHAnsi" w:hAnsiTheme="majorHAnsi" w:cs="Times New Roman"/>
          <w:color w:val="222222"/>
          <w:sz w:val="24"/>
          <w:szCs w:val="24"/>
        </w:rPr>
        <w:t>i</w:t>
      </w:r>
      <w:r w:rsidRPr="00BE5918">
        <w:rPr>
          <w:rFonts w:asciiTheme="majorHAnsi" w:hAnsiTheme="majorHAnsi" w:cs="Times New Roman"/>
          <w:color w:val="222222"/>
          <w:sz w:val="24"/>
          <w:szCs w:val="24"/>
          <w:lang w:val="id-ID"/>
        </w:rPr>
        <w:t xml:space="preserve"> </w:t>
      </w:r>
      <w:r w:rsidRPr="00BE5918">
        <w:rPr>
          <w:rFonts w:asciiTheme="majorHAnsi" w:hAnsiTheme="majorHAnsi" w:cs="Times New Roman"/>
          <w:color w:val="222222"/>
          <w:spacing w:val="-3"/>
          <w:sz w:val="24"/>
          <w:szCs w:val="24"/>
        </w:rPr>
        <w:t>S</w:t>
      </w:r>
      <w:r w:rsidRPr="00BE5918">
        <w:rPr>
          <w:rFonts w:asciiTheme="majorHAnsi" w:hAnsiTheme="majorHAnsi" w:cs="Times New Roman"/>
          <w:color w:val="222222"/>
          <w:sz w:val="24"/>
          <w:szCs w:val="24"/>
        </w:rPr>
        <w:t>D</w:t>
      </w:r>
      <w:r w:rsidRPr="00BE5918">
        <w:rPr>
          <w:rFonts w:asciiTheme="majorHAnsi" w:hAnsiTheme="majorHAnsi" w:cs="Times New Roman"/>
          <w:color w:val="222222"/>
          <w:sz w:val="24"/>
          <w:szCs w:val="24"/>
          <w:lang w:val="id-ID"/>
        </w:rPr>
        <w:t xml:space="preserve"> </w:t>
      </w:r>
      <w:r w:rsidRPr="00BE5918">
        <w:rPr>
          <w:rFonts w:asciiTheme="majorHAnsi" w:hAnsiTheme="majorHAnsi" w:cs="Times New Roman"/>
          <w:color w:val="222222"/>
          <w:spacing w:val="-3"/>
          <w:sz w:val="24"/>
          <w:szCs w:val="24"/>
        </w:rPr>
        <w:t>Neger</w:t>
      </w:r>
      <w:r w:rsidRPr="00BE5918">
        <w:rPr>
          <w:rFonts w:asciiTheme="majorHAnsi" w:hAnsiTheme="majorHAnsi" w:cs="Times New Roman"/>
          <w:color w:val="222222"/>
          <w:sz w:val="24"/>
          <w:szCs w:val="24"/>
        </w:rPr>
        <w:t>i</w:t>
      </w:r>
      <w:r w:rsidRPr="00BE5918">
        <w:rPr>
          <w:rFonts w:asciiTheme="majorHAnsi" w:hAnsiTheme="majorHAnsi" w:cs="Times New Roman"/>
          <w:color w:val="222222"/>
          <w:sz w:val="24"/>
          <w:szCs w:val="24"/>
          <w:lang w:val="id-ID"/>
        </w:rPr>
        <w:t xml:space="preserve"> </w:t>
      </w:r>
      <w:r w:rsidRPr="00BE5918">
        <w:rPr>
          <w:rFonts w:asciiTheme="majorHAnsi" w:hAnsiTheme="majorHAnsi" w:cs="Times New Roman"/>
          <w:color w:val="222222"/>
          <w:sz w:val="24"/>
          <w:szCs w:val="24"/>
        </w:rPr>
        <w:t xml:space="preserve">No.118315 Perkebunan </w:t>
      </w:r>
      <w:proofErr w:type="gramStart"/>
      <w:r w:rsidRPr="00BE5918">
        <w:rPr>
          <w:rFonts w:asciiTheme="majorHAnsi" w:hAnsiTheme="majorHAnsi" w:cs="Times New Roman"/>
          <w:color w:val="222222"/>
          <w:sz w:val="24"/>
          <w:szCs w:val="24"/>
        </w:rPr>
        <w:t xml:space="preserve">Negerilama  </w:t>
      </w:r>
      <w:r w:rsidRPr="00BE5918">
        <w:rPr>
          <w:rFonts w:asciiTheme="majorHAnsi" w:hAnsiTheme="majorHAnsi" w:cs="Times New Roman"/>
          <w:color w:val="222222"/>
          <w:spacing w:val="-2"/>
          <w:sz w:val="24"/>
          <w:szCs w:val="24"/>
        </w:rPr>
        <w:t>yan</w:t>
      </w:r>
      <w:r w:rsidRPr="00BE5918">
        <w:rPr>
          <w:rFonts w:asciiTheme="majorHAnsi" w:hAnsiTheme="majorHAnsi" w:cs="Times New Roman"/>
          <w:color w:val="222222"/>
          <w:sz w:val="24"/>
          <w:szCs w:val="24"/>
        </w:rPr>
        <w:t>g</w:t>
      </w:r>
      <w:proofErr w:type="gramEnd"/>
      <w:r w:rsidRPr="00BE5918">
        <w:rPr>
          <w:rFonts w:asciiTheme="majorHAnsi" w:hAnsiTheme="majorHAnsi" w:cs="Times New Roman"/>
          <w:color w:val="222222"/>
          <w:sz w:val="24"/>
          <w:szCs w:val="24"/>
          <w:lang w:val="id-ID"/>
        </w:rPr>
        <w:t xml:space="preserve"> </w:t>
      </w:r>
      <w:r w:rsidRPr="00BE5918">
        <w:rPr>
          <w:rFonts w:asciiTheme="majorHAnsi" w:hAnsiTheme="majorHAnsi" w:cs="Times New Roman"/>
          <w:color w:val="222222"/>
          <w:spacing w:val="-2"/>
          <w:sz w:val="24"/>
          <w:szCs w:val="24"/>
        </w:rPr>
        <w:t>hany</w:t>
      </w:r>
      <w:r w:rsidRPr="00BE5918">
        <w:rPr>
          <w:rFonts w:asciiTheme="majorHAnsi" w:hAnsiTheme="majorHAnsi" w:cs="Times New Roman"/>
          <w:color w:val="222222"/>
          <w:sz w:val="24"/>
          <w:szCs w:val="24"/>
        </w:rPr>
        <w:t>a</w:t>
      </w:r>
      <w:r w:rsidRPr="00BE5918">
        <w:rPr>
          <w:rFonts w:asciiTheme="majorHAnsi" w:hAnsiTheme="majorHAnsi" w:cs="Times New Roman"/>
          <w:color w:val="222222"/>
          <w:sz w:val="24"/>
          <w:szCs w:val="24"/>
          <w:lang w:val="id-ID"/>
        </w:rPr>
        <w:t xml:space="preserve"> </w:t>
      </w:r>
      <w:r w:rsidRPr="00BE5918">
        <w:rPr>
          <w:rFonts w:asciiTheme="majorHAnsi" w:hAnsiTheme="majorHAnsi" w:cs="Times New Roman"/>
          <w:color w:val="222222"/>
          <w:spacing w:val="-2"/>
          <w:sz w:val="24"/>
          <w:szCs w:val="24"/>
        </w:rPr>
        <w:t>berorientas</w:t>
      </w:r>
      <w:r w:rsidRPr="00BE5918">
        <w:rPr>
          <w:rFonts w:asciiTheme="majorHAnsi" w:hAnsiTheme="majorHAnsi" w:cs="Times New Roman"/>
          <w:color w:val="222222"/>
          <w:sz w:val="24"/>
          <w:szCs w:val="24"/>
        </w:rPr>
        <w:t xml:space="preserve">i </w:t>
      </w:r>
      <w:r w:rsidRPr="00BE5918">
        <w:rPr>
          <w:rFonts w:asciiTheme="majorHAnsi" w:hAnsiTheme="majorHAnsi" w:cs="Times New Roman"/>
          <w:color w:val="222222"/>
          <w:spacing w:val="-2"/>
          <w:sz w:val="24"/>
          <w:szCs w:val="24"/>
        </w:rPr>
        <w:t>pad</w:t>
      </w:r>
      <w:r w:rsidRPr="00BE5918">
        <w:rPr>
          <w:rFonts w:asciiTheme="majorHAnsi" w:hAnsiTheme="majorHAnsi" w:cs="Times New Roman"/>
          <w:color w:val="222222"/>
          <w:sz w:val="24"/>
          <w:szCs w:val="24"/>
        </w:rPr>
        <w:t>a</w:t>
      </w:r>
      <w:r w:rsidRPr="00BE5918">
        <w:rPr>
          <w:rFonts w:asciiTheme="majorHAnsi" w:hAnsiTheme="majorHAnsi" w:cs="Times New Roman"/>
          <w:color w:val="222222"/>
          <w:sz w:val="24"/>
          <w:szCs w:val="24"/>
          <w:lang w:val="id-ID"/>
        </w:rPr>
        <w:t xml:space="preserve"> </w:t>
      </w:r>
      <w:r w:rsidRPr="00BE5918">
        <w:rPr>
          <w:rFonts w:asciiTheme="majorHAnsi" w:hAnsiTheme="majorHAnsi" w:cs="Times New Roman"/>
          <w:color w:val="222222"/>
          <w:spacing w:val="-2"/>
          <w:sz w:val="24"/>
          <w:szCs w:val="24"/>
        </w:rPr>
        <w:t>teor</w:t>
      </w:r>
      <w:r w:rsidRPr="00BE5918">
        <w:rPr>
          <w:rFonts w:asciiTheme="majorHAnsi" w:hAnsiTheme="majorHAnsi" w:cs="Times New Roman"/>
          <w:color w:val="222222"/>
          <w:sz w:val="24"/>
          <w:szCs w:val="24"/>
        </w:rPr>
        <w:t>i</w:t>
      </w:r>
      <w:r w:rsidRPr="00BE5918">
        <w:rPr>
          <w:rFonts w:asciiTheme="majorHAnsi" w:hAnsiTheme="majorHAnsi" w:cs="Times New Roman"/>
          <w:color w:val="222222"/>
          <w:sz w:val="24"/>
          <w:szCs w:val="24"/>
          <w:lang w:val="id-ID"/>
        </w:rPr>
        <w:t xml:space="preserve"> </w:t>
      </w:r>
      <w:r w:rsidRPr="00BE5918">
        <w:rPr>
          <w:rFonts w:asciiTheme="majorHAnsi" w:hAnsiTheme="majorHAnsi" w:cs="Times New Roman"/>
          <w:color w:val="222222"/>
          <w:spacing w:val="-2"/>
          <w:w w:val="102"/>
          <w:sz w:val="24"/>
          <w:szCs w:val="24"/>
        </w:rPr>
        <w:t xml:space="preserve">dan </w:t>
      </w:r>
      <w:r w:rsidRPr="00BE5918">
        <w:rPr>
          <w:rFonts w:asciiTheme="majorHAnsi" w:hAnsiTheme="majorHAnsi" w:cs="Times New Roman"/>
          <w:color w:val="222222"/>
          <w:spacing w:val="-24"/>
          <w:w w:val="102"/>
          <w:sz w:val="24"/>
          <w:szCs w:val="24"/>
        </w:rPr>
        <w:t>p</w:t>
      </w:r>
      <w:r w:rsidRPr="00BE5918">
        <w:rPr>
          <w:rFonts w:asciiTheme="majorHAnsi" w:hAnsiTheme="majorHAnsi" w:cs="Times New Roman"/>
          <w:color w:val="222222"/>
          <w:w w:val="102"/>
          <w:sz w:val="24"/>
          <w:szCs w:val="24"/>
        </w:rPr>
        <w:t>e</w:t>
      </w:r>
      <w:r w:rsidRPr="00BE5918">
        <w:rPr>
          <w:rFonts w:asciiTheme="majorHAnsi" w:hAnsiTheme="majorHAnsi" w:cs="Times New Roman"/>
          <w:color w:val="222222"/>
          <w:spacing w:val="-3"/>
          <w:sz w:val="24"/>
          <w:szCs w:val="24"/>
        </w:rPr>
        <w:t>ngetahua</w:t>
      </w:r>
      <w:r w:rsidRPr="00BE5918">
        <w:rPr>
          <w:rFonts w:asciiTheme="majorHAnsi" w:hAnsiTheme="majorHAnsi" w:cs="Times New Roman"/>
          <w:color w:val="222222"/>
          <w:sz w:val="24"/>
          <w:szCs w:val="24"/>
        </w:rPr>
        <w:t>n</w:t>
      </w:r>
      <w:r w:rsidRPr="00BE5918">
        <w:rPr>
          <w:rFonts w:asciiTheme="majorHAnsi" w:hAnsiTheme="majorHAnsi" w:cs="Times New Roman"/>
          <w:color w:val="222222"/>
          <w:sz w:val="24"/>
          <w:szCs w:val="24"/>
          <w:lang w:val="id-ID"/>
        </w:rPr>
        <w:t xml:space="preserve"> </w:t>
      </w:r>
      <w:r w:rsidRPr="00BE5918">
        <w:rPr>
          <w:rFonts w:asciiTheme="majorHAnsi" w:hAnsiTheme="majorHAnsi" w:cs="Times New Roman"/>
          <w:color w:val="222222"/>
          <w:spacing w:val="-3"/>
          <w:sz w:val="24"/>
          <w:szCs w:val="24"/>
        </w:rPr>
        <w:t>semat</w:t>
      </w:r>
      <w:r w:rsidRPr="00BE5918">
        <w:rPr>
          <w:rFonts w:asciiTheme="majorHAnsi" w:hAnsiTheme="majorHAnsi" w:cs="Times New Roman"/>
          <w:color w:val="222222"/>
          <w:sz w:val="24"/>
          <w:szCs w:val="24"/>
        </w:rPr>
        <w:t>a</w:t>
      </w:r>
      <w:r w:rsidRPr="00BE5918">
        <w:rPr>
          <w:rFonts w:asciiTheme="majorHAnsi" w:hAnsiTheme="majorHAnsi" w:cs="Times New Roman"/>
          <w:color w:val="222222"/>
          <w:spacing w:val="15"/>
          <w:sz w:val="24"/>
          <w:szCs w:val="24"/>
        </w:rPr>
        <w:t>-</w:t>
      </w:r>
      <w:r w:rsidRPr="00BE5918">
        <w:rPr>
          <w:rFonts w:asciiTheme="majorHAnsi" w:hAnsiTheme="majorHAnsi" w:cs="Times New Roman"/>
          <w:color w:val="222222"/>
          <w:spacing w:val="-2"/>
          <w:sz w:val="24"/>
          <w:szCs w:val="24"/>
        </w:rPr>
        <w:t>mata</w:t>
      </w:r>
      <w:r w:rsidRPr="00BE5918">
        <w:rPr>
          <w:rFonts w:asciiTheme="majorHAnsi" w:hAnsiTheme="majorHAnsi" w:cs="Times New Roman"/>
          <w:color w:val="222222"/>
          <w:sz w:val="24"/>
          <w:szCs w:val="24"/>
        </w:rPr>
        <w:t>,</w:t>
      </w:r>
      <w:r w:rsidRPr="00BE5918">
        <w:rPr>
          <w:rFonts w:asciiTheme="majorHAnsi" w:hAnsiTheme="majorHAnsi" w:cs="Times New Roman"/>
          <w:color w:val="222222"/>
          <w:sz w:val="24"/>
          <w:szCs w:val="24"/>
          <w:lang w:val="id-ID"/>
        </w:rPr>
        <w:t xml:space="preserve"> </w:t>
      </w:r>
      <w:r w:rsidRPr="00BE5918">
        <w:rPr>
          <w:rFonts w:asciiTheme="majorHAnsi" w:hAnsiTheme="majorHAnsi" w:cs="Times New Roman"/>
          <w:color w:val="222222"/>
          <w:spacing w:val="-2"/>
          <w:sz w:val="24"/>
          <w:szCs w:val="24"/>
        </w:rPr>
        <w:t>sehingg</w:t>
      </w:r>
      <w:r w:rsidRPr="00BE5918">
        <w:rPr>
          <w:rFonts w:asciiTheme="majorHAnsi" w:hAnsiTheme="majorHAnsi" w:cs="Times New Roman"/>
          <w:color w:val="222222"/>
          <w:sz w:val="24"/>
          <w:szCs w:val="24"/>
        </w:rPr>
        <w:t xml:space="preserve">a </w:t>
      </w:r>
      <w:r w:rsidRPr="00BE5918">
        <w:rPr>
          <w:rFonts w:asciiTheme="majorHAnsi" w:hAnsiTheme="majorHAnsi" w:cs="Times New Roman"/>
          <w:color w:val="222222"/>
          <w:spacing w:val="-2"/>
          <w:sz w:val="24"/>
          <w:szCs w:val="24"/>
        </w:rPr>
        <w:t>keterampila</w:t>
      </w:r>
      <w:r w:rsidRPr="00BE5918">
        <w:rPr>
          <w:rFonts w:asciiTheme="majorHAnsi" w:hAnsiTheme="majorHAnsi" w:cs="Times New Roman"/>
          <w:color w:val="222222"/>
          <w:sz w:val="24"/>
          <w:szCs w:val="24"/>
        </w:rPr>
        <w:t xml:space="preserve">n </w:t>
      </w:r>
      <w:r w:rsidRPr="00BE5918">
        <w:rPr>
          <w:rFonts w:asciiTheme="majorHAnsi" w:hAnsiTheme="majorHAnsi" w:cs="Times New Roman"/>
          <w:color w:val="222222"/>
          <w:spacing w:val="-2"/>
          <w:sz w:val="24"/>
          <w:szCs w:val="24"/>
        </w:rPr>
        <w:t>berbahasa</w:t>
      </w:r>
      <w:r w:rsidRPr="00BE5918">
        <w:rPr>
          <w:rFonts w:asciiTheme="majorHAnsi" w:hAnsiTheme="majorHAnsi" w:cs="Times New Roman"/>
          <w:color w:val="222222"/>
          <w:sz w:val="24"/>
          <w:szCs w:val="24"/>
        </w:rPr>
        <w:t xml:space="preserve">,  </w:t>
      </w:r>
      <w:r w:rsidRPr="00BE5918">
        <w:rPr>
          <w:rFonts w:asciiTheme="majorHAnsi" w:hAnsiTheme="majorHAnsi" w:cs="Times New Roman"/>
          <w:color w:val="222222"/>
          <w:spacing w:val="-2"/>
          <w:w w:val="102"/>
          <w:sz w:val="24"/>
          <w:szCs w:val="24"/>
        </w:rPr>
        <w:t xml:space="preserve">khususnya </w:t>
      </w:r>
      <w:r w:rsidRPr="00BE5918">
        <w:rPr>
          <w:rFonts w:asciiTheme="majorHAnsi" w:hAnsiTheme="majorHAnsi" w:cs="Times New Roman"/>
          <w:color w:val="222222"/>
          <w:spacing w:val="-1"/>
          <w:sz w:val="24"/>
          <w:szCs w:val="24"/>
        </w:rPr>
        <w:t>keterampila</w:t>
      </w:r>
      <w:r w:rsidRPr="00BE5918">
        <w:rPr>
          <w:rFonts w:asciiTheme="majorHAnsi" w:hAnsiTheme="majorHAnsi" w:cs="Times New Roman"/>
          <w:color w:val="222222"/>
          <w:sz w:val="24"/>
          <w:szCs w:val="24"/>
        </w:rPr>
        <w:t>n</w:t>
      </w:r>
      <w:r w:rsidRPr="00BE5918">
        <w:rPr>
          <w:rFonts w:asciiTheme="majorHAnsi" w:hAnsiTheme="majorHAnsi" w:cs="Times New Roman"/>
          <w:color w:val="222222"/>
          <w:sz w:val="24"/>
          <w:szCs w:val="24"/>
          <w:lang w:val="id-ID"/>
        </w:rPr>
        <w:t xml:space="preserve"> </w:t>
      </w:r>
      <w:r w:rsidRPr="00BE5918">
        <w:rPr>
          <w:rFonts w:asciiTheme="majorHAnsi" w:hAnsiTheme="majorHAnsi" w:cs="Times New Roman"/>
          <w:color w:val="222222"/>
          <w:spacing w:val="-1"/>
          <w:sz w:val="24"/>
          <w:szCs w:val="24"/>
        </w:rPr>
        <w:t>menyima</w:t>
      </w:r>
      <w:r w:rsidRPr="00BE5918">
        <w:rPr>
          <w:rFonts w:asciiTheme="majorHAnsi" w:hAnsiTheme="majorHAnsi" w:cs="Times New Roman"/>
          <w:color w:val="222222"/>
          <w:sz w:val="24"/>
          <w:szCs w:val="24"/>
        </w:rPr>
        <w:t>k</w:t>
      </w:r>
      <w:r w:rsidRPr="00BE5918">
        <w:rPr>
          <w:rFonts w:asciiTheme="majorHAnsi" w:hAnsiTheme="majorHAnsi" w:cs="Times New Roman"/>
          <w:color w:val="222222"/>
          <w:sz w:val="24"/>
          <w:szCs w:val="24"/>
          <w:lang w:val="id-ID"/>
        </w:rPr>
        <w:t xml:space="preserve"> </w:t>
      </w:r>
      <w:r w:rsidRPr="00BE5918">
        <w:rPr>
          <w:rFonts w:asciiTheme="majorHAnsi" w:hAnsiTheme="majorHAnsi" w:cs="Times New Roman"/>
          <w:color w:val="222222"/>
          <w:spacing w:val="-1"/>
          <w:sz w:val="24"/>
          <w:szCs w:val="24"/>
        </w:rPr>
        <w:t>kuran</w:t>
      </w:r>
      <w:r w:rsidRPr="00BE5918">
        <w:rPr>
          <w:rFonts w:asciiTheme="majorHAnsi" w:hAnsiTheme="majorHAnsi" w:cs="Times New Roman"/>
          <w:color w:val="222222"/>
          <w:sz w:val="24"/>
          <w:szCs w:val="24"/>
        </w:rPr>
        <w:t>g</w:t>
      </w:r>
      <w:r w:rsidRPr="00BE5918">
        <w:rPr>
          <w:rFonts w:asciiTheme="majorHAnsi" w:hAnsiTheme="majorHAnsi" w:cs="Times New Roman"/>
          <w:color w:val="222222"/>
          <w:sz w:val="24"/>
          <w:szCs w:val="24"/>
          <w:lang w:val="id-ID"/>
        </w:rPr>
        <w:t xml:space="preserve"> </w:t>
      </w:r>
      <w:r w:rsidRPr="00BE5918">
        <w:rPr>
          <w:rFonts w:asciiTheme="majorHAnsi" w:hAnsiTheme="majorHAnsi" w:cs="Times New Roman"/>
          <w:color w:val="222222"/>
          <w:spacing w:val="-1"/>
          <w:sz w:val="24"/>
          <w:szCs w:val="24"/>
        </w:rPr>
        <w:t>dapa</w:t>
      </w:r>
      <w:r w:rsidRPr="00BE5918">
        <w:rPr>
          <w:rFonts w:asciiTheme="majorHAnsi" w:hAnsiTheme="majorHAnsi" w:cs="Times New Roman"/>
          <w:color w:val="222222"/>
          <w:sz w:val="24"/>
          <w:szCs w:val="24"/>
        </w:rPr>
        <w:t>t</w:t>
      </w:r>
      <w:r w:rsidR="00300129">
        <w:rPr>
          <w:rFonts w:asciiTheme="majorHAnsi" w:hAnsiTheme="majorHAnsi" w:cs="Times New Roman"/>
          <w:color w:val="222222"/>
          <w:sz w:val="24"/>
          <w:szCs w:val="24"/>
        </w:rPr>
        <w:t xml:space="preserve"> </w:t>
      </w:r>
      <w:r w:rsidRPr="00BE5918">
        <w:rPr>
          <w:rFonts w:asciiTheme="majorHAnsi" w:hAnsiTheme="majorHAnsi" w:cs="Times New Roman"/>
          <w:color w:val="222222"/>
          <w:spacing w:val="-1"/>
          <w:sz w:val="24"/>
          <w:szCs w:val="24"/>
        </w:rPr>
        <w:t>diperhatikan</w:t>
      </w:r>
      <w:r w:rsidRPr="00BE5918">
        <w:rPr>
          <w:rFonts w:asciiTheme="majorHAnsi" w:hAnsiTheme="majorHAnsi" w:cs="Times New Roman"/>
          <w:color w:val="222222"/>
          <w:sz w:val="24"/>
          <w:szCs w:val="24"/>
        </w:rPr>
        <w:t>.</w:t>
      </w:r>
    </w:p>
    <w:p w:rsidR="00183AE5" w:rsidRPr="00BE5918" w:rsidRDefault="00F8781E" w:rsidP="00BE5918">
      <w:pPr>
        <w:autoSpaceDE w:val="0"/>
        <w:autoSpaceDN w:val="0"/>
        <w:adjustRightInd w:val="0"/>
        <w:spacing w:after="0" w:line="360" w:lineRule="auto"/>
        <w:ind w:firstLine="720"/>
        <w:jc w:val="both"/>
        <w:rPr>
          <w:rFonts w:asciiTheme="majorHAnsi" w:hAnsiTheme="majorHAnsi" w:cs="Times New Roman"/>
          <w:sz w:val="24"/>
          <w:szCs w:val="24"/>
        </w:rPr>
      </w:pPr>
      <w:proofErr w:type="gramStart"/>
      <w:r w:rsidRPr="00BE5918">
        <w:rPr>
          <w:rFonts w:asciiTheme="majorHAnsi" w:hAnsiTheme="majorHAnsi" w:cs="Times New Roman"/>
          <w:sz w:val="24"/>
          <w:szCs w:val="24"/>
        </w:rPr>
        <w:t xml:space="preserve">Berdasarkan masalah tersebut </w:t>
      </w:r>
      <w:r w:rsidR="00D94D4E" w:rsidRPr="00BE5918">
        <w:rPr>
          <w:rFonts w:asciiTheme="majorHAnsi" w:hAnsiTheme="majorHAnsi" w:cs="Times New Roman"/>
          <w:sz w:val="24"/>
          <w:szCs w:val="24"/>
        </w:rPr>
        <w:t>perlu diterapkan strategi pembelajaran yang sesuai agar keterampilan menyimak siswa lebih baik.</w:t>
      </w:r>
      <w:proofErr w:type="gramEnd"/>
      <w:r w:rsidR="00D94D4E" w:rsidRPr="00BE5918">
        <w:rPr>
          <w:rFonts w:asciiTheme="majorHAnsi" w:hAnsiTheme="majorHAnsi" w:cs="Times New Roman"/>
          <w:sz w:val="24"/>
          <w:szCs w:val="24"/>
        </w:rPr>
        <w:t xml:space="preserve"> </w:t>
      </w:r>
      <w:proofErr w:type="gramStart"/>
      <w:r w:rsidR="00183AE5" w:rsidRPr="00BE5918">
        <w:rPr>
          <w:rFonts w:asciiTheme="majorHAnsi" w:hAnsiTheme="majorHAnsi" w:cs="Times New Roman"/>
          <w:sz w:val="24"/>
          <w:szCs w:val="24"/>
        </w:rPr>
        <w:t>Menurut Gulo (2018) “Strategi pembelajaran adalah suatu seni dan ilmu untuk membawakan pengajaran di kelas sedemikian rupa sehingga tujuan yang sudah dapat tercapai dengan baik”.</w:t>
      </w:r>
      <w:proofErr w:type="gramEnd"/>
      <w:r w:rsidR="00183AE5" w:rsidRPr="00BE5918">
        <w:rPr>
          <w:rFonts w:asciiTheme="majorHAnsi" w:hAnsiTheme="majorHAnsi" w:cs="Times New Roman"/>
          <w:sz w:val="24"/>
          <w:szCs w:val="24"/>
        </w:rPr>
        <w:t xml:space="preserve">  </w:t>
      </w:r>
      <w:proofErr w:type="gramStart"/>
      <w:r w:rsidR="00D94D4E" w:rsidRPr="00BE5918">
        <w:rPr>
          <w:rFonts w:asciiTheme="majorHAnsi" w:hAnsiTheme="majorHAnsi" w:cs="Times New Roman"/>
          <w:sz w:val="24"/>
          <w:szCs w:val="24"/>
        </w:rPr>
        <w:t>Selain itu m</w:t>
      </w:r>
      <w:r w:rsidR="00183AE5" w:rsidRPr="00BE5918">
        <w:rPr>
          <w:rFonts w:asciiTheme="majorHAnsi" w:hAnsiTheme="majorHAnsi" w:cs="Times New Roman"/>
          <w:sz w:val="24"/>
          <w:szCs w:val="24"/>
        </w:rPr>
        <w:t>enurut Hidayat (2019) “Strategi pembelajaran adalah suatu pendekatan dalam mengorganisasikan komponen-komponen pembelajaran yang dibutuhkan untuk mencapai tujuan pembelajaran”.</w:t>
      </w:r>
      <w:proofErr w:type="gramEnd"/>
      <w:r w:rsidR="00183AE5" w:rsidRPr="00BE5918">
        <w:rPr>
          <w:rFonts w:asciiTheme="majorHAnsi" w:hAnsiTheme="majorHAnsi" w:cs="Times New Roman"/>
          <w:sz w:val="24"/>
          <w:szCs w:val="24"/>
        </w:rPr>
        <w:t xml:space="preserve"> </w:t>
      </w:r>
      <w:r w:rsidR="00D94D4E" w:rsidRPr="00BE5918">
        <w:rPr>
          <w:rFonts w:asciiTheme="majorHAnsi" w:hAnsiTheme="majorHAnsi" w:cs="Times New Roman"/>
          <w:sz w:val="24"/>
          <w:szCs w:val="24"/>
        </w:rPr>
        <w:t xml:space="preserve"> </w:t>
      </w:r>
    </w:p>
    <w:p w:rsidR="00867A77" w:rsidRPr="00BE5918" w:rsidRDefault="00D94D4E" w:rsidP="00BE5918">
      <w:pPr>
        <w:spacing w:after="0" w:line="360" w:lineRule="auto"/>
        <w:ind w:left="66" w:firstLine="654"/>
        <w:jc w:val="both"/>
        <w:rPr>
          <w:rFonts w:asciiTheme="majorHAnsi" w:hAnsiTheme="majorHAnsi" w:cs="Times New Roman"/>
          <w:sz w:val="24"/>
          <w:szCs w:val="24"/>
        </w:rPr>
      </w:pPr>
      <w:proofErr w:type="gramStart"/>
      <w:r w:rsidRPr="00BE5918">
        <w:rPr>
          <w:rFonts w:asciiTheme="majorHAnsi" w:hAnsiTheme="majorHAnsi" w:cs="Times New Roman"/>
          <w:sz w:val="24"/>
          <w:szCs w:val="24"/>
        </w:rPr>
        <w:t xml:space="preserve">Oleh karena itu peneliti mencoba menerapkan strategi </w:t>
      </w:r>
      <w:r w:rsidR="00300129">
        <w:rPr>
          <w:rFonts w:asciiTheme="majorHAnsi" w:hAnsiTheme="majorHAnsi" w:cs="Times New Roman"/>
          <w:sz w:val="24"/>
          <w:szCs w:val="24"/>
        </w:rPr>
        <w:t xml:space="preserve">pembelajaran yaitu strategi </w:t>
      </w:r>
      <w:r w:rsidRPr="00BE5918">
        <w:rPr>
          <w:rFonts w:asciiTheme="majorHAnsi" w:hAnsiTheme="majorHAnsi" w:cs="Times New Roman"/>
          <w:sz w:val="24"/>
          <w:szCs w:val="24"/>
        </w:rPr>
        <w:t>permainan di kelas VIA dan strategi mendongeng di kelas VIB.</w:t>
      </w:r>
      <w:proofErr w:type="gramEnd"/>
      <w:r w:rsidR="00867A77" w:rsidRPr="00BE5918">
        <w:rPr>
          <w:rFonts w:asciiTheme="majorHAnsi" w:hAnsiTheme="majorHAnsi" w:cs="Times New Roman"/>
          <w:sz w:val="24"/>
          <w:szCs w:val="24"/>
        </w:rPr>
        <w:t xml:space="preserve"> </w:t>
      </w:r>
      <w:proofErr w:type="gramStart"/>
      <w:r w:rsidR="00867A77" w:rsidRPr="00BE5918">
        <w:rPr>
          <w:rFonts w:asciiTheme="majorHAnsi" w:hAnsiTheme="majorHAnsi" w:cs="Times New Roman"/>
          <w:sz w:val="24"/>
          <w:szCs w:val="24"/>
        </w:rPr>
        <w:t>Menurut Madyawati (2017) “Strategi bermain merupakan kebahagian bagi anak-anak karena dengan bermain mereka bisa mengekspresikan berbagai perasaannya serta bersosialisasi dan beradaptasi dengan lingkungannya”.</w:t>
      </w:r>
      <w:proofErr w:type="gramEnd"/>
      <w:r w:rsidR="00300129">
        <w:rPr>
          <w:rFonts w:asciiTheme="majorHAnsi" w:hAnsiTheme="majorHAnsi" w:cs="Times New Roman"/>
          <w:sz w:val="24"/>
          <w:szCs w:val="24"/>
        </w:rPr>
        <w:t xml:space="preserve"> </w:t>
      </w:r>
      <w:r w:rsidR="00867A77" w:rsidRPr="00BE5918">
        <w:rPr>
          <w:rFonts w:asciiTheme="majorHAnsi" w:hAnsiTheme="majorHAnsi" w:cs="Times New Roman"/>
          <w:sz w:val="24"/>
          <w:szCs w:val="24"/>
        </w:rPr>
        <w:t>Selain itu</w:t>
      </w:r>
      <w:proofErr w:type="gramStart"/>
      <w:r w:rsidR="00867A77" w:rsidRPr="00BE5918">
        <w:rPr>
          <w:rFonts w:asciiTheme="majorHAnsi" w:hAnsiTheme="majorHAnsi" w:cs="Times New Roman"/>
          <w:sz w:val="24"/>
          <w:szCs w:val="24"/>
        </w:rPr>
        <w:t>,  Heat</w:t>
      </w:r>
      <w:proofErr w:type="gramEnd"/>
      <w:r w:rsidR="00867A77" w:rsidRPr="00BE5918">
        <w:rPr>
          <w:rFonts w:asciiTheme="majorHAnsi" w:hAnsiTheme="majorHAnsi" w:cs="Times New Roman"/>
          <w:sz w:val="24"/>
          <w:szCs w:val="24"/>
        </w:rPr>
        <w:t xml:space="preserve"> </w:t>
      </w:r>
      <w:r w:rsidR="009C3213" w:rsidRPr="00BE5918">
        <w:rPr>
          <w:rFonts w:asciiTheme="majorHAnsi" w:hAnsiTheme="majorHAnsi" w:cs="Times New Roman"/>
          <w:sz w:val="24"/>
          <w:szCs w:val="24"/>
        </w:rPr>
        <w:t>Kartini (dalam Rahmat, 2019</w:t>
      </w:r>
      <w:r w:rsidR="00300129">
        <w:rPr>
          <w:rFonts w:asciiTheme="majorHAnsi" w:hAnsiTheme="majorHAnsi" w:cs="Times New Roman"/>
          <w:sz w:val="24"/>
          <w:szCs w:val="24"/>
        </w:rPr>
        <w:t>) menyatakan “strategi permai</w:t>
      </w:r>
      <w:r w:rsidR="009C3213" w:rsidRPr="00BE5918">
        <w:rPr>
          <w:rFonts w:asciiTheme="majorHAnsi" w:hAnsiTheme="majorHAnsi" w:cs="Times New Roman"/>
          <w:sz w:val="24"/>
          <w:szCs w:val="24"/>
        </w:rPr>
        <w:t xml:space="preserve">nan merupakan suatu cara yang digunakan untuk meniru cara bertingkah laku seseorang dalam sebuah drama”. </w:t>
      </w:r>
      <w:r w:rsidR="00867A77" w:rsidRPr="00BE5918">
        <w:rPr>
          <w:rFonts w:asciiTheme="majorHAnsi" w:hAnsiTheme="majorHAnsi" w:cs="Times New Roman"/>
          <w:sz w:val="24"/>
          <w:szCs w:val="24"/>
        </w:rPr>
        <w:t xml:space="preserve">Menurut Madyawati (2017:151) ada beberapa permainan yang dapat dilakukan untuk meningkatkan aspek perkembangan bahasa, yaitu: (1) Bermain peran (2) Kuis kata, tebak kata, tebak huruf (3) Cocok kata, cocok huruf (4) Tirukan-laksanakan”. </w:t>
      </w:r>
    </w:p>
    <w:p w:rsidR="00D76919" w:rsidRPr="00BE5918" w:rsidRDefault="00300129" w:rsidP="00BE5918">
      <w:pPr>
        <w:spacing w:before="100" w:beforeAutospacing="1" w:after="100" w:afterAutospacing="1" w:line="360" w:lineRule="auto"/>
        <w:ind w:firstLine="567"/>
        <w:jc w:val="both"/>
        <w:rPr>
          <w:rFonts w:asciiTheme="majorHAnsi" w:hAnsiTheme="majorHAnsi" w:cs="Times New Roman"/>
          <w:sz w:val="24"/>
          <w:szCs w:val="24"/>
        </w:rPr>
      </w:pPr>
      <w:r>
        <w:rPr>
          <w:rFonts w:asciiTheme="majorHAnsi" w:hAnsiTheme="majorHAnsi" w:cs="Times New Roman"/>
          <w:sz w:val="24"/>
          <w:szCs w:val="24"/>
        </w:rPr>
        <w:t>Setiap strategi memiliki tahapan-tahapan pelaksanaan maka m</w:t>
      </w:r>
      <w:r w:rsidR="00D76919" w:rsidRPr="00BE5918">
        <w:rPr>
          <w:rFonts w:asciiTheme="majorHAnsi" w:hAnsiTheme="majorHAnsi" w:cs="Times New Roman"/>
          <w:sz w:val="24"/>
          <w:szCs w:val="24"/>
        </w:rPr>
        <w:t xml:space="preserve">enurut Yanto (2015) “Adapun tahapan strategi permainan adalah (1) Guru memilih situasi atau masalah (2) Sebelum pelaksanaan, siswa harus mengikuti latihan pemanasan (3) Guru memberikan instruksi khusus kepada peserta setelah memberikan penjelasan </w:t>
      </w:r>
      <w:r w:rsidR="00D76919" w:rsidRPr="00BE5918">
        <w:rPr>
          <w:rFonts w:asciiTheme="majorHAnsi" w:hAnsiTheme="majorHAnsi" w:cs="Times New Roman"/>
          <w:sz w:val="24"/>
          <w:szCs w:val="24"/>
        </w:rPr>
        <w:lastRenderedPageBreak/>
        <w:t>pendahuluan kepada keseluruhan kelas (4) Guru memberitahukan peran-peran yang akan dimainkan serta memberikan instruksi-instruksi yang bertalian dengan masing-masing peran kepada para audience (5) Para aktor terus melakukan perannya sepanjang situasi berlangsung (6) Bermian peran harus berhenti pada titik-titik penting atau apabila terdapat tingkah laku tertentu yang menuntut dihentikannya permainan tersebut dan (7) Keseluruhan kelas selanjutnya berpartisipasi dalam diskusi yang terpusat pada situasi tersebut”.</w:t>
      </w:r>
    </w:p>
    <w:p w:rsidR="00D76919" w:rsidRPr="00BE5918" w:rsidRDefault="00D76919" w:rsidP="00BE5918">
      <w:pPr>
        <w:spacing w:line="360" w:lineRule="auto"/>
        <w:ind w:firstLine="720"/>
        <w:jc w:val="both"/>
        <w:rPr>
          <w:rFonts w:asciiTheme="majorHAnsi" w:hAnsiTheme="majorHAnsi" w:cs="Times New Roman"/>
          <w:sz w:val="24"/>
          <w:szCs w:val="24"/>
        </w:rPr>
      </w:pPr>
      <w:r w:rsidRPr="00BE5918">
        <w:rPr>
          <w:rFonts w:asciiTheme="majorHAnsi" w:hAnsiTheme="majorHAnsi" w:cs="Times New Roman"/>
          <w:sz w:val="24"/>
          <w:szCs w:val="24"/>
        </w:rPr>
        <w:t>Menurut Narti (2019) “adapun kelebihan strategi permainan adalah “(1) dapat meningkatkan minat siswa (2) memberikan kesempatan kepada siswa untuk memerankan tokoh yang barangkali dikenal dalam kehidupan sehari-</w:t>
      </w:r>
      <w:proofErr w:type="gramStart"/>
      <w:r w:rsidRPr="00BE5918">
        <w:rPr>
          <w:rFonts w:asciiTheme="majorHAnsi" w:hAnsiTheme="majorHAnsi" w:cs="Times New Roman"/>
          <w:sz w:val="24"/>
          <w:szCs w:val="24"/>
        </w:rPr>
        <w:t>hari  dan</w:t>
      </w:r>
      <w:proofErr w:type="gramEnd"/>
      <w:r w:rsidRPr="00BE5918">
        <w:rPr>
          <w:rFonts w:asciiTheme="majorHAnsi" w:hAnsiTheme="majorHAnsi" w:cs="Times New Roman"/>
          <w:sz w:val="24"/>
          <w:szCs w:val="24"/>
        </w:rPr>
        <w:t xml:space="preserve"> (3) dapat diterapkan dalam berbagai setting.”  </w:t>
      </w:r>
      <w:proofErr w:type="gramStart"/>
      <w:r w:rsidRPr="00BE5918">
        <w:rPr>
          <w:rFonts w:asciiTheme="majorHAnsi" w:hAnsiTheme="majorHAnsi" w:cs="Times New Roman"/>
          <w:sz w:val="24"/>
          <w:szCs w:val="24"/>
        </w:rPr>
        <w:t>S</w:t>
      </w:r>
      <w:r w:rsidR="00300129">
        <w:rPr>
          <w:rFonts w:asciiTheme="majorHAnsi" w:hAnsiTheme="majorHAnsi" w:cs="Times New Roman"/>
          <w:sz w:val="24"/>
          <w:szCs w:val="24"/>
        </w:rPr>
        <w:t>elain kelebihan strategi permainan juga memiliki kelemahan.</w:t>
      </w:r>
      <w:proofErr w:type="gramEnd"/>
      <w:r w:rsidR="00300129">
        <w:rPr>
          <w:rFonts w:asciiTheme="majorHAnsi" w:hAnsiTheme="majorHAnsi" w:cs="Times New Roman"/>
          <w:sz w:val="24"/>
          <w:szCs w:val="24"/>
        </w:rPr>
        <w:t xml:space="preserve"> Maka adapun kelemahan strategi permainan m</w:t>
      </w:r>
      <w:r w:rsidRPr="00BE5918">
        <w:rPr>
          <w:rFonts w:asciiTheme="majorHAnsi" w:hAnsiTheme="majorHAnsi" w:cs="Times New Roman"/>
          <w:sz w:val="24"/>
          <w:szCs w:val="24"/>
        </w:rPr>
        <w:t xml:space="preserve">enurut Rahmat (2019) “Adapun kelemahan dalam strategi permainan adalah (1) jika peserta didik tidak menguasai perannya, maka strategi ini tidak akan berlangsung dengan baik (2) jika langkah-langkah permainan tidak dikuasai dengan baik oleh peserta, maka akan menimbulkan kekacauan selam kegiatan berlangsung”. </w:t>
      </w:r>
    </w:p>
    <w:p w:rsidR="00D76919" w:rsidRPr="00BE5918" w:rsidRDefault="00300129" w:rsidP="00BE5918">
      <w:pPr>
        <w:spacing w:line="360" w:lineRule="auto"/>
        <w:ind w:firstLine="567"/>
        <w:jc w:val="both"/>
        <w:rPr>
          <w:rFonts w:asciiTheme="majorHAnsi" w:hAnsiTheme="majorHAnsi" w:cs="Times New Roman"/>
          <w:sz w:val="24"/>
          <w:szCs w:val="24"/>
        </w:rPr>
      </w:pPr>
      <w:proofErr w:type="gramStart"/>
      <w:r>
        <w:rPr>
          <w:rFonts w:asciiTheme="majorHAnsi" w:hAnsiTheme="majorHAnsi" w:cs="Times New Roman"/>
          <w:sz w:val="24"/>
          <w:szCs w:val="24"/>
        </w:rPr>
        <w:t xml:space="preserve">Selain menerapkan strategi permainan di kelas VI A dilakukan juga penerapan strategi mendongeng di kelas VI B. </w:t>
      </w:r>
      <w:r w:rsidR="00D76919" w:rsidRPr="00BE5918">
        <w:rPr>
          <w:rFonts w:asciiTheme="majorHAnsi" w:hAnsiTheme="majorHAnsi" w:cs="Times New Roman"/>
          <w:sz w:val="24"/>
          <w:szCs w:val="24"/>
        </w:rPr>
        <w:t>Menurut Lestari (2018) “Strategi pembelajaran mendongeng merupakan kegiatan penting sebagai jembatan sampai anak dapat memahami cerita dan berpikir logis”</w:t>
      </w:r>
      <w:r w:rsidR="00D76919" w:rsidRPr="00BE5918">
        <w:rPr>
          <w:rFonts w:asciiTheme="majorHAnsi" w:hAnsiTheme="majorHAnsi" w:cs="Times New Roman"/>
          <w:sz w:val="24"/>
          <w:szCs w:val="24"/>
          <w:lang w:val="id-ID"/>
        </w:rPr>
        <w:t>.</w:t>
      </w:r>
      <w:proofErr w:type="gramEnd"/>
      <w:r w:rsidR="00D76919" w:rsidRPr="00BE5918">
        <w:rPr>
          <w:rFonts w:asciiTheme="majorHAnsi" w:hAnsiTheme="majorHAnsi" w:cs="Times New Roman"/>
          <w:sz w:val="24"/>
          <w:szCs w:val="24"/>
        </w:rPr>
        <w:t xml:space="preserve"> </w:t>
      </w:r>
      <w:proofErr w:type="gramStart"/>
      <w:r>
        <w:rPr>
          <w:rFonts w:asciiTheme="majorHAnsi" w:hAnsiTheme="majorHAnsi" w:cs="Times New Roman"/>
          <w:sz w:val="24"/>
          <w:szCs w:val="24"/>
        </w:rPr>
        <w:t>Sedangkan m</w:t>
      </w:r>
      <w:r w:rsidR="00D76919" w:rsidRPr="00BE5918">
        <w:rPr>
          <w:rFonts w:asciiTheme="majorHAnsi" w:hAnsiTheme="majorHAnsi" w:cs="Times New Roman"/>
          <w:sz w:val="24"/>
          <w:szCs w:val="24"/>
        </w:rPr>
        <w:t>enurut Caroline (dalam Suryana, 2016) “Mendongeng adalah seseorang yang mempersiapkan sebuah cerita yang ditampilkan kepada penonton, penonton disini terutama anak-anak”.</w:t>
      </w:r>
      <w:proofErr w:type="gramEnd"/>
      <w:r w:rsidR="00D76919" w:rsidRPr="00BE5918">
        <w:rPr>
          <w:rFonts w:asciiTheme="majorHAnsi" w:hAnsiTheme="majorHAnsi" w:cs="Times New Roman"/>
          <w:sz w:val="24"/>
          <w:szCs w:val="24"/>
        </w:rPr>
        <w:t xml:space="preserve"> </w:t>
      </w:r>
    </w:p>
    <w:p w:rsidR="00D76919" w:rsidRPr="00BE5918" w:rsidRDefault="00300129" w:rsidP="00BE5918">
      <w:pPr>
        <w:spacing w:line="360" w:lineRule="auto"/>
        <w:ind w:firstLine="720"/>
        <w:jc w:val="both"/>
        <w:rPr>
          <w:rFonts w:asciiTheme="majorHAnsi" w:hAnsiTheme="majorHAnsi" w:cs="Times New Roman"/>
          <w:sz w:val="24"/>
          <w:szCs w:val="24"/>
        </w:rPr>
      </w:pPr>
      <w:r>
        <w:rPr>
          <w:rFonts w:asciiTheme="majorHAnsi" w:hAnsiTheme="majorHAnsi" w:cs="Times New Roman"/>
          <w:sz w:val="24"/>
          <w:szCs w:val="24"/>
        </w:rPr>
        <w:t>Adapun tahapan-tahapan pelaksanaan strategi mendongeng yaitu m</w:t>
      </w:r>
      <w:r w:rsidR="00D76919" w:rsidRPr="00BE5918">
        <w:rPr>
          <w:rFonts w:asciiTheme="majorHAnsi" w:hAnsiTheme="majorHAnsi" w:cs="Times New Roman"/>
          <w:sz w:val="24"/>
          <w:szCs w:val="24"/>
        </w:rPr>
        <w:t xml:space="preserve">enurut Riswandi (2017) “ (1) memilih tema/cerita yang akan diceritakan (2) membaca cerita dengan seksama (3) mulailah berlatih mendongeng (4) mendongeng dengan eksperi dan mimik wajah yang sesuai karakter agar cerita tersebut lebih disukai anak-anak (5) mengajak siswa menceritakan kembali isi dongeng yag sudah didengar”. </w:t>
      </w:r>
    </w:p>
    <w:p w:rsidR="00D76919" w:rsidRPr="00BE5918" w:rsidRDefault="00D76919" w:rsidP="00BE5918">
      <w:pPr>
        <w:spacing w:line="360" w:lineRule="auto"/>
        <w:ind w:firstLine="720"/>
        <w:jc w:val="both"/>
        <w:rPr>
          <w:rFonts w:asciiTheme="majorHAnsi" w:hAnsiTheme="majorHAnsi" w:cs="Times New Roman"/>
          <w:sz w:val="24"/>
          <w:szCs w:val="24"/>
        </w:rPr>
      </w:pPr>
      <w:r w:rsidRPr="00BE5918">
        <w:rPr>
          <w:rFonts w:asciiTheme="majorHAnsi" w:hAnsiTheme="majorHAnsi" w:cs="Times New Roman"/>
          <w:sz w:val="24"/>
          <w:szCs w:val="24"/>
        </w:rPr>
        <w:t xml:space="preserve">Menurut Rimsasi dan Trihartono (2016) “adapun kelebihan strategi mendongeng adalah (1) Dapat mengasah daya imajinasi dan daya ingat anak (2) Akan menarik perhatian anak jika </w:t>
      </w:r>
      <w:proofErr w:type="gramStart"/>
      <w:r w:rsidRPr="00BE5918">
        <w:rPr>
          <w:rFonts w:asciiTheme="majorHAnsi" w:hAnsiTheme="majorHAnsi" w:cs="Times New Roman"/>
          <w:sz w:val="24"/>
          <w:szCs w:val="24"/>
        </w:rPr>
        <w:t>cara</w:t>
      </w:r>
      <w:proofErr w:type="gramEnd"/>
      <w:r w:rsidRPr="00BE5918">
        <w:rPr>
          <w:rFonts w:asciiTheme="majorHAnsi" w:hAnsiTheme="majorHAnsi" w:cs="Times New Roman"/>
          <w:sz w:val="24"/>
          <w:szCs w:val="24"/>
        </w:rPr>
        <w:t xml:space="preserve"> penyampaiannya tepat dan sesuai (menarik) (3) Media yang dapat membantu untuk menyampaikan materi kepada murid dengan </w:t>
      </w:r>
      <w:r w:rsidRPr="00BE5918">
        <w:rPr>
          <w:rFonts w:asciiTheme="majorHAnsi" w:hAnsiTheme="majorHAnsi" w:cs="Times New Roman"/>
          <w:sz w:val="24"/>
          <w:szCs w:val="24"/>
        </w:rPr>
        <w:lastRenderedPageBreak/>
        <w:t xml:space="preserve">mudah”. </w:t>
      </w:r>
      <w:proofErr w:type="gramStart"/>
      <w:r w:rsidR="00300129">
        <w:rPr>
          <w:rFonts w:asciiTheme="majorHAnsi" w:hAnsiTheme="majorHAnsi" w:cs="Times New Roman"/>
          <w:sz w:val="24"/>
          <w:szCs w:val="24"/>
        </w:rPr>
        <w:t>Selain kelebihan maka adapun kelemahan strategi mendongeng m</w:t>
      </w:r>
      <w:r w:rsidRPr="00BE5918">
        <w:rPr>
          <w:rFonts w:asciiTheme="majorHAnsi" w:hAnsiTheme="majorHAnsi" w:cs="Times New Roman"/>
          <w:sz w:val="24"/>
          <w:szCs w:val="24"/>
        </w:rPr>
        <w:t>enurut Burns (dalam Suryana, 2016) “adapun kelebihan strategi mendongeng adalah (1) menumbuhkan sikap disiplin (2) membangkitkan emosi (3) memberi inspirasi dan (4) memunculkan perubahan”.</w:t>
      </w:r>
      <w:proofErr w:type="gramEnd"/>
      <w:r w:rsidRPr="00BE5918">
        <w:rPr>
          <w:rFonts w:asciiTheme="majorHAnsi" w:hAnsiTheme="majorHAnsi" w:cs="Times New Roman"/>
          <w:sz w:val="24"/>
          <w:szCs w:val="24"/>
        </w:rPr>
        <w:t xml:space="preserve">  Menurut Riswandi (2017) “adapun kelemahan strategi mendongeng adalah (1) siswa merasa jenuh jika cara penyampaian cerita tidak menarik (2) tidak semua peserta </w:t>
      </w:r>
      <w:proofErr w:type="gramStart"/>
      <w:r w:rsidRPr="00BE5918">
        <w:rPr>
          <w:rFonts w:asciiTheme="majorHAnsi" w:hAnsiTheme="majorHAnsi" w:cs="Times New Roman"/>
          <w:sz w:val="24"/>
          <w:szCs w:val="24"/>
        </w:rPr>
        <w:t>akan  memperhatikan</w:t>
      </w:r>
      <w:proofErr w:type="gramEnd"/>
      <w:r w:rsidRPr="00BE5918">
        <w:rPr>
          <w:rFonts w:asciiTheme="majorHAnsi" w:hAnsiTheme="majorHAnsi" w:cs="Times New Roman"/>
          <w:sz w:val="24"/>
          <w:szCs w:val="24"/>
        </w:rPr>
        <w:t xml:space="preserve"> dan mendengarkan dengan baik”.</w:t>
      </w:r>
    </w:p>
    <w:p w:rsidR="00300129" w:rsidRDefault="00300129" w:rsidP="00300129">
      <w:pPr>
        <w:spacing w:line="360" w:lineRule="auto"/>
        <w:jc w:val="both"/>
        <w:rPr>
          <w:rFonts w:asciiTheme="majorHAnsi" w:hAnsiTheme="majorHAnsi" w:cs="Times New Roman"/>
          <w:sz w:val="24"/>
          <w:szCs w:val="24"/>
        </w:rPr>
      </w:pPr>
    </w:p>
    <w:p w:rsidR="00D76919" w:rsidRPr="00300129" w:rsidRDefault="00493E40" w:rsidP="00300129">
      <w:pPr>
        <w:spacing w:line="360" w:lineRule="auto"/>
        <w:jc w:val="both"/>
        <w:rPr>
          <w:rFonts w:asciiTheme="majorHAnsi" w:hAnsiTheme="majorHAnsi" w:cs="Times New Roman"/>
          <w:b/>
          <w:sz w:val="24"/>
          <w:szCs w:val="24"/>
        </w:rPr>
      </w:pPr>
      <w:r w:rsidRPr="00300129">
        <w:rPr>
          <w:rFonts w:asciiTheme="majorHAnsi" w:hAnsiTheme="majorHAnsi" w:cs="Times New Roman"/>
          <w:b/>
          <w:sz w:val="24"/>
          <w:szCs w:val="24"/>
        </w:rPr>
        <w:t>METODE PENELITIAN</w:t>
      </w:r>
    </w:p>
    <w:p w:rsidR="00493E40" w:rsidRPr="00300129" w:rsidRDefault="00493E40" w:rsidP="00300129">
      <w:pPr>
        <w:spacing w:line="360" w:lineRule="auto"/>
        <w:ind w:firstLine="720"/>
        <w:jc w:val="both"/>
        <w:rPr>
          <w:rFonts w:asciiTheme="majorHAnsi" w:hAnsiTheme="majorHAnsi" w:cs="Times New Roman"/>
          <w:b/>
          <w:sz w:val="24"/>
          <w:szCs w:val="24"/>
        </w:rPr>
      </w:pPr>
      <w:proofErr w:type="gramStart"/>
      <w:r w:rsidRPr="00300129">
        <w:rPr>
          <w:rFonts w:asciiTheme="majorHAnsi" w:hAnsiTheme="majorHAnsi" w:cs="Times New Roman"/>
          <w:sz w:val="24"/>
          <w:szCs w:val="24"/>
        </w:rPr>
        <w:t>Jenis eksperimen dalam penelitian ini yaitu semi eksperimen atau quasi ekperimen.</w:t>
      </w:r>
      <w:proofErr w:type="gramEnd"/>
      <w:r w:rsidRPr="00300129">
        <w:rPr>
          <w:rFonts w:asciiTheme="majorHAnsi" w:hAnsiTheme="majorHAnsi" w:cs="Times New Roman"/>
          <w:sz w:val="24"/>
          <w:szCs w:val="24"/>
        </w:rPr>
        <w:t xml:space="preserve"> </w:t>
      </w:r>
      <w:proofErr w:type="gramStart"/>
      <w:r w:rsidRPr="00300129">
        <w:rPr>
          <w:rFonts w:asciiTheme="majorHAnsi" w:hAnsiTheme="majorHAnsi" w:cs="Times New Roman"/>
          <w:sz w:val="24"/>
          <w:szCs w:val="24"/>
        </w:rPr>
        <w:t>Penelitian ini menggunakan dua kelas penelitian sebagai kelas eksperimen 1 dan kelas eksperimen 2.</w:t>
      </w:r>
      <w:proofErr w:type="gramEnd"/>
    </w:p>
    <w:p w:rsidR="00493E40" w:rsidRPr="00BE5918" w:rsidRDefault="00493E40" w:rsidP="00BE5918">
      <w:pPr>
        <w:autoSpaceDE w:val="0"/>
        <w:autoSpaceDN w:val="0"/>
        <w:adjustRightInd w:val="0"/>
        <w:spacing w:line="360" w:lineRule="auto"/>
        <w:jc w:val="center"/>
        <w:rPr>
          <w:rFonts w:asciiTheme="majorHAnsi" w:hAnsiTheme="majorHAnsi" w:cs="Times New Roman"/>
          <w:b/>
          <w:sz w:val="24"/>
          <w:szCs w:val="24"/>
        </w:rPr>
      </w:pPr>
      <w:proofErr w:type="gramStart"/>
      <w:r w:rsidRPr="00BE5918">
        <w:rPr>
          <w:rFonts w:asciiTheme="majorHAnsi" w:hAnsiTheme="majorHAnsi" w:cs="Times New Roman"/>
          <w:b/>
          <w:sz w:val="24"/>
          <w:szCs w:val="24"/>
        </w:rPr>
        <w:t>Tabel.</w:t>
      </w:r>
      <w:proofErr w:type="gramEnd"/>
      <w:r w:rsidR="00AD290F" w:rsidRPr="00BE5918">
        <w:rPr>
          <w:rFonts w:asciiTheme="majorHAnsi" w:hAnsiTheme="majorHAnsi" w:cs="Times New Roman"/>
          <w:b/>
          <w:sz w:val="24"/>
          <w:szCs w:val="24"/>
        </w:rPr>
        <w:t xml:space="preserve"> </w:t>
      </w:r>
      <w:r w:rsidRPr="00BE5918">
        <w:rPr>
          <w:rFonts w:asciiTheme="majorHAnsi" w:hAnsiTheme="majorHAnsi" w:cs="Times New Roman"/>
          <w:b/>
          <w:sz w:val="24"/>
          <w:szCs w:val="24"/>
        </w:rPr>
        <w:t>1 Desain Penelitian</w:t>
      </w:r>
    </w:p>
    <w:tbl>
      <w:tblPr>
        <w:tblStyle w:val="TableGrid"/>
        <w:tblW w:w="0" w:type="auto"/>
        <w:tblInd w:w="562" w:type="dxa"/>
        <w:tblLayout w:type="fixed"/>
        <w:tblLook w:val="04A0" w:firstRow="1" w:lastRow="0" w:firstColumn="1" w:lastColumn="0" w:noHBand="0" w:noVBand="1"/>
      </w:tblPr>
      <w:tblGrid>
        <w:gridCol w:w="3952"/>
        <w:gridCol w:w="1117"/>
        <w:gridCol w:w="1261"/>
        <w:gridCol w:w="1206"/>
      </w:tblGrid>
      <w:tr w:rsidR="00493E40" w:rsidRPr="00BE5918" w:rsidTr="00AE160B">
        <w:tc>
          <w:tcPr>
            <w:tcW w:w="3952" w:type="dxa"/>
            <w:tcBorders>
              <w:top w:val="single" w:sz="4" w:space="0" w:color="auto"/>
              <w:left w:val="single" w:sz="4" w:space="0" w:color="auto"/>
              <w:bottom w:val="single" w:sz="4" w:space="0" w:color="auto"/>
              <w:right w:val="single" w:sz="4" w:space="0" w:color="auto"/>
            </w:tcBorders>
            <w:hideMark/>
          </w:tcPr>
          <w:p w:rsidR="00493E40" w:rsidRPr="00BE5918" w:rsidRDefault="00493E40" w:rsidP="00BE5918">
            <w:pPr>
              <w:autoSpaceDE w:val="0"/>
              <w:autoSpaceDN w:val="0"/>
              <w:adjustRightInd w:val="0"/>
              <w:spacing w:line="360" w:lineRule="auto"/>
              <w:jc w:val="center"/>
              <w:rPr>
                <w:rFonts w:asciiTheme="majorHAnsi" w:hAnsiTheme="majorHAnsi" w:cs="Times New Roman"/>
              </w:rPr>
            </w:pPr>
            <w:r w:rsidRPr="00BE5918">
              <w:rPr>
                <w:rFonts w:asciiTheme="majorHAnsi" w:hAnsiTheme="majorHAnsi" w:cs="Times New Roman"/>
              </w:rPr>
              <w:t>Siswa Kelas</w:t>
            </w:r>
          </w:p>
        </w:tc>
        <w:tc>
          <w:tcPr>
            <w:tcW w:w="1117" w:type="dxa"/>
            <w:tcBorders>
              <w:top w:val="single" w:sz="4" w:space="0" w:color="auto"/>
              <w:left w:val="single" w:sz="4" w:space="0" w:color="auto"/>
              <w:bottom w:val="single" w:sz="4" w:space="0" w:color="auto"/>
              <w:right w:val="single" w:sz="4" w:space="0" w:color="auto"/>
            </w:tcBorders>
          </w:tcPr>
          <w:p w:rsidR="00493E40" w:rsidRPr="00BE5918" w:rsidRDefault="00493E40" w:rsidP="00BE5918">
            <w:pPr>
              <w:autoSpaceDE w:val="0"/>
              <w:autoSpaceDN w:val="0"/>
              <w:adjustRightInd w:val="0"/>
              <w:spacing w:line="360" w:lineRule="auto"/>
              <w:jc w:val="center"/>
              <w:rPr>
                <w:rFonts w:asciiTheme="majorHAnsi" w:hAnsiTheme="majorHAnsi" w:cs="Times New Roman"/>
                <w:lang w:val="id-ID"/>
              </w:rPr>
            </w:pPr>
            <w:r w:rsidRPr="00BE5918">
              <w:rPr>
                <w:rFonts w:asciiTheme="majorHAnsi" w:hAnsiTheme="majorHAnsi" w:cs="Times New Roman"/>
                <w:lang w:val="id-ID"/>
              </w:rPr>
              <w:t xml:space="preserve">Tes awal </w:t>
            </w:r>
          </w:p>
        </w:tc>
        <w:tc>
          <w:tcPr>
            <w:tcW w:w="1261" w:type="dxa"/>
            <w:tcBorders>
              <w:top w:val="single" w:sz="4" w:space="0" w:color="auto"/>
              <w:left w:val="single" w:sz="4" w:space="0" w:color="auto"/>
              <w:bottom w:val="single" w:sz="4" w:space="0" w:color="auto"/>
              <w:right w:val="single" w:sz="4" w:space="0" w:color="auto"/>
            </w:tcBorders>
            <w:hideMark/>
          </w:tcPr>
          <w:p w:rsidR="00493E40" w:rsidRPr="00BE5918" w:rsidRDefault="00493E40" w:rsidP="00BE5918">
            <w:pPr>
              <w:autoSpaceDE w:val="0"/>
              <w:autoSpaceDN w:val="0"/>
              <w:adjustRightInd w:val="0"/>
              <w:spacing w:line="360" w:lineRule="auto"/>
              <w:jc w:val="center"/>
              <w:rPr>
                <w:rFonts w:asciiTheme="majorHAnsi" w:hAnsiTheme="majorHAnsi" w:cs="Times New Roman"/>
              </w:rPr>
            </w:pPr>
            <w:r w:rsidRPr="00BE5918">
              <w:rPr>
                <w:rFonts w:asciiTheme="majorHAnsi" w:hAnsiTheme="majorHAnsi" w:cs="Times New Roman"/>
              </w:rPr>
              <w:t>Perlakuan</w:t>
            </w:r>
          </w:p>
        </w:tc>
        <w:tc>
          <w:tcPr>
            <w:tcW w:w="1206" w:type="dxa"/>
            <w:tcBorders>
              <w:top w:val="single" w:sz="4" w:space="0" w:color="auto"/>
              <w:left w:val="single" w:sz="4" w:space="0" w:color="auto"/>
              <w:bottom w:val="single" w:sz="4" w:space="0" w:color="auto"/>
              <w:right w:val="single" w:sz="4" w:space="0" w:color="auto"/>
            </w:tcBorders>
            <w:hideMark/>
          </w:tcPr>
          <w:p w:rsidR="00493E40" w:rsidRPr="00BE5918" w:rsidRDefault="00493E40" w:rsidP="00BE5918">
            <w:pPr>
              <w:autoSpaceDE w:val="0"/>
              <w:autoSpaceDN w:val="0"/>
              <w:adjustRightInd w:val="0"/>
              <w:spacing w:line="360" w:lineRule="auto"/>
              <w:jc w:val="center"/>
              <w:rPr>
                <w:rFonts w:asciiTheme="majorHAnsi" w:hAnsiTheme="majorHAnsi" w:cs="Times New Roman"/>
              </w:rPr>
            </w:pPr>
            <w:r w:rsidRPr="00BE5918">
              <w:rPr>
                <w:rFonts w:asciiTheme="majorHAnsi" w:hAnsiTheme="majorHAnsi" w:cs="Times New Roman"/>
              </w:rPr>
              <w:t>Tes Akhir</w:t>
            </w:r>
          </w:p>
        </w:tc>
      </w:tr>
      <w:tr w:rsidR="00493E40" w:rsidRPr="00BE5918" w:rsidTr="00AE160B">
        <w:tc>
          <w:tcPr>
            <w:tcW w:w="3952" w:type="dxa"/>
            <w:tcBorders>
              <w:top w:val="single" w:sz="4" w:space="0" w:color="auto"/>
              <w:left w:val="single" w:sz="4" w:space="0" w:color="auto"/>
              <w:bottom w:val="single" w:sz="4" w:space="0" w:color="auto"/>
              <w:right w:val="single" w:sz="4" w:space="0" w:color="auto"/>
            </w:tcBorders>
            <w:hideMark/>
          </w:tcPr>
          <w:p w:rsidR="00493E40" w:rsidRPr="00BE5918" w:rsidRDefault="00493E40" w:rsidP="00BE5918">
            <w:pPr>
              <w:autoSpaceDE w:val="0"/>
              <w:autoSpaceDN w:val="0"/>
              <w:adjustRightInd w:val="0"/>
              <w:spacing w:line="360" w:lineRule="auto"/>
              <w:jc w:val="both"/>
              <w:rPr>
                <w:rFonts w:asciiTheme="majorHAnsi" w:hAnsiTheme="majorHAnsi" w:cs="Times New Roman"/>
                <w:lang w:val="id-ID"/>
              </w:rPr>
            </w:pPr>
            <w:r w:rsidRPr="00BE5918">
              <w:rPr>
                <w:rFonts w:asciiTheme="majorHAnsi" w:hAnsiTheme="majorHAnsi" w:cs="Times New Roman"/>
              </w:rPr>
              <w:t>Eksperimen</w:t>
            </w:r>
            <w:r w:rsidRPr="00BE5918">
              <w:rPr>
                <w:rFonts w:asciiTheme="majorHAnsi" w:hAnsiTheme="majorHAnsi" w:cs="Times New Roman"/>
                <w:lang w:val="id-ID"/>
              </w:rPr>
              <w:t xml:space="preserve"> 1 (Strategi Permainan)</w:t>
            </w:r>
          </w:p>
        </w:tc>
        <w:tc>
          <w:tcPr>
            <w:tcW w:w="1117" w:type="dxa"/>
            <w:tcBorders>
              <w:top w:val="single" w:sz="4" w:space="0" w:color="auto"/>
              <w:left w:val="single" w:sz="4" w:space="0" w:color="auto"/>
              <w:bottom w:val="single" w:sz="4" w:space="0" w:color="auto"/>
              <w:right w:val="single" w:sz="4" w:space="0" w:color="auto"/>
            </w:tcBorders>
          </w:tcPr>
          <w:p w:rsidR="00493E40" w:rsidRPr="00BE5918" w:rsidRDefault="00493E40" w:rsidP="00BE5918">
            <w:pPr>
              <w:autoSpaceDE w:val="0"/>
              <w:autoSpaceDN w:val="0"/>
              <w:adjustRightInd w:val="0"/>
              <w:spacing w:line="360" w:lineRule="auto"/>
              <w:jc w:val="center"/>
              <w:rPr>
                <w:rFonts w:asciiTheme="majorHAnsi" w:hAnsiTheme="majorHAnsi" w:cs="Times New Roman"/>
                <w:vertAlign w:val="subscript"/>
                <w:lang w:val="id-ID"/>
              </w:rPr>
            </w:pPr>
            <w:r w:rsidRPr="00BE5918">
              <w:rPr>
                <w:rFonts w:asciiTheme="majorHAnsi" w:hAnsiTheme="majorHAnsi" w:cs="Times New Roman"/>
                <w:lang w:val="id-ID"/>
              </w:rPr>
              <w:t>B</w:t>
            </w:r>
            <w:r w:rsidRPr="00BE5918">
              <w:rPr>
                <w:rFonts w:asciiTheme="majorHAnsi" w:hAnsiTheme="majorHAnsi" w:cs="Times New Roman"/>
                <w:vertAlign w:val="subscript"/>
                <w:lang w:val="id-ID"/>
              </w:rPr>
              <w:t>1</w:t>
            </w:r>
          </w:p>
        </w:tc>
        <w:tc>
          <w:tcPr>
            <w:tcW w:w="1261" w:type="dxa"/>
            <w:tcBorders>
              <w:top w:val="single" w:sz="4" w:space="0" w:color="auto"/>
              <w:left w:val="single" w:sz="4" w:space="0" w:color="auto"/>
              <w:bottom w:val="single" w:sz="4" w:space="0" w:color="auto"/>
              <w:right w:val="single" w:sz="4" w:space="0" w:color="auto"/>
            </w:tcBorders>
            <w:hideMark/>
          </w:tcPr>
          <w:p w:rsidR="00493E40" w:rsidRPr="00BE5918" w:rsidRDefault="00493E40" w:rsidP="00BE5918">
            <w:pPr>
              <w:autoSpaceDE w:val="0"/>
              <w:autoSpaceDN w:val="0"/>
              <w:adjustRightInd w:val="0"/>
              <w:spacing w:line="360" w:lineRule="auto"/>
              <w:jc w:val="center"/>
              <w:rPr>
                <w:rFonts w:asciiTheme="majorHAnsi" w:hAnsiTheme="majorHAnsi" w:cs="Times New Roman"/>
                <w:vertAlign w:val="subscript"/>
                <w:lang w:val="id-ID"/>
              </w:rPr>
            </w:pPr>
            <w:r w:rsidRPr="00BE5918">
              <w:rPr>
                <w:rFonts w:asciiTheme="majorHAnsi" w:hAnsiTheme="majorHAnsi" w:cs="Times New Roman"/>
              </w:rPr>
              <w:t>X</w:t>
            </w:r>
            <w:r w:rsidRPr="00BE5918">
              <w:rPr>
                <w:rFonts w:asciiTheme="majorHAnsi" w:hAnsiTheme="majorHAnsi" w:cs="Times New Roman"/>
                <w:vertAlign w:val="subscript"/>
                <w:lang w:val="id-ID"/>
              </w:rPr>
              <w:t>1</w:t>
            </w:r>
          </w:p>
        </w:tc>
        <w:tc>
          <w:tcPr>
            <w:tcW w:w="1206" w:type="dxa"/>
            <w:tcBorders>
              <w:top w:val="single" w:sz="4" w:space="0" w:color="auto"/>
              <w:left w:val="single" w:sz="4" w:space="0" w:color="auto"/>
              <w:bottom w:val="single" w:sz="4" w:space="0" w:color="auto"/>
              <w:right w:val="single" w:sz="4" w:space="0" w:color="auto"/>
            </w:tcBorders>
            <w:hideMark/>
          </w:tcPr>
          <w:p w:rsidR="00493E40" w:rsidRPr="00BE5918" w:rsidRDefault="00493E40" w:rsidP="00BE5918">
            <w:pPr>
              <w:autoSpaceDE w:val="0"/>
              <w:autoSpaceDN w:val="0"/>
              <w:adjustRightInd w:val="0"/>
              <w:spacing w:line="360" w:lineRule="auto"/>
              <w:jc w:val="center"/>
              <w:rPr>
                <w:rFonts w:asciiTheme="majorHAnsi" w:hAnsiTheme="majorHAnsi" w:cs="Times New Roman"/>
                <w:vertAlign w:val="subscript"/>
                <w:lang w:val="id-ID"/>
              </w:rPr>
            </w:pPr>
            <w:r w:rsidRPr="00BE5918">
              <w:rPr>
                <w:rFonts w:asciiTheme="majorHAnsi" w:hAnsiTheme="majorHAnsi" w:cs="Times New Roman"/>
              </w:rPr>
              <w:t>O</w:t>
            </w:r>
            <w:r w:rsidRPr="00BE5918">
              <w:rPr>
                <w:rFonts w:asciiTheme="majorHAnsi" w:hAnsiTheme="majorHAnsi" w:cs="Times New Roman"/>
                <w:vertAlign w:val="subscript"/>
                <w:lang w:val="id-ID"/>
              </w:rPr>
              <w:t>1</w:t>
            </w:r>
          </w:p>
        </w:tc>
      </w:tr>
      <w:tr w:rsidR="00493E40" w:rsidRPr="00BE5918" w:rsidTr="00AE160B">
        <w:tc>
          <w:tcPr>
            <w:tcW w:w="3952" w:type="dxa"/>
            <w:tcBorders>
              <w:top w:val="single" w:sz="4" w:space="0" w:color="auto"/>
              <w:left w:val="single" w:sz="4" w:space="0" w:color="auto"/>
              <w:bottom w:val="single" w:sz="4" w:space="0" w:color="auto"/>
              <w:right w:val="single" w:sz="4" w:space="0" w:color="auto"/>
            </w:tcBorders>
            <w:hideMark/>
          </w:tcPr>
          <w:p w:rsidR="00493E40" w:rsidRPr="00BE5918" w:rsidRDefault="00493E40" w:rsidP="00BE5918">
            <w:pPr>
              <w:autoSpaceDE w:val="0"/>
              <w:autoSpaceDN w:val="0"/>
              <w:adjustRightInd w:val="0"/>
              <w:spacing w:line="360" w:lineRule="auto"/>
              <w:jc w:val="both"/>
              <w:rPr>
                <w:rFonts w:asciiTheme="majorHAnsi" w:hAnsiTheme="majorHAnsi" w:cs="Times New Roman"/>
                <w:lang w:val="id-ID"/>
              </w:rPr>
            </w:pPr>
            <w:r w:rsidRPr="00BE5918">
              <w:rPr>
                <w:rFonts w:asciiTheme="majorHAnsi" w:hAnsiTheme="majorHAnsi" w:cs="Times New Roman"/>
                <w:lang w:val="id-ID"/>
              </w:rPr>
              <w:t>Ekperimen 2 (Strategi Mendongeng)</w:t>
            </w:r>
          </w:p>
        </w:tc>
        <w:tc>
          <w:tcPr>
            <w:tcW w:w="1117" w:type="dxa"/>
            <w:tcBorders>
              <w:top w:val="single" w:sz="4" w:space="0" w:color="auto"/>
              <w:left w:val="single" w:sz="4" w:space="0" w:color="auto"/>
              <w:bottom w:val="single" w:sz="4" w:space="0" w:color="auto"/>
              <w:right w:val="single" w:sz="4" w:space="0" w:color="auto"/>
            </w:tcBorders>
          </w:tcPr>
          <w:p w:rsidR="00493E40" w:rsidRPr="00BE5918" w:rsidRDefault="00493E40" w:rsidP="00BE5918">
            <w:pPr>
              <w:autoSpaceDE w:val="0"/>
              <w:autoSpaceDN w:val="0"/>
              <w:adjustRightInd w:val="0"/>
              <w:spacing w:line="360" w:lineRule="auto"/>
              <w:jc w:val="center"/>
              <w:rPr>
                <w:rFonts w:asciiTheme="majorHAnsi" w:hAnsiTheme="majorHAnsi" w:cs="Times New Roman"/>
                <w:vertAlign w:val="subscript"/>
                <w:lang w:val="id-ID"/>
              </w:rPr>
            </w:pPr>
            <w:r w:rsidRPr="00BE5918">
              <w:rPr>
                <w:rFonts w:asciiTheme="majorHAnsi" w:hAnsiTheme="majorHAnsi" w:cs="Times New Roman"/>
                <w:lang w:val="id-ID"/>
              </w:rPr>
              <w:t>B</w:t>
            </w:r>
            <w:r w:rsidRPr="00BE5918">
              <w:rPr>
                <w:rFonts w:asciiTheme="majorHAnsi" w:hAnsiTheme="majorHAnsi" w:cs="Times New Roman"/>
                <w:vertAlign w:val="subscript"/>
                <w:lang w:val="id-ID"/>
              </w:rPr>
              <w:t>2</w:t>
            </w:r>
          </w:p>
        </w:tc>
        <w:tc>
          <w:tcPr>
            <w:tcW w:w="1261" w:type="dxa"/>
            <w:tcBorders>
              <w:top w:val="single" w:sz="4" w:space="0" w:color="auto"/>
              <w:left w:val="single" w:sz="4" w:space="0" w:color="auto"/>
              <w:bottom w:val="single" w:sz="4" w:space="0" w:color="auto"/>
              <w:right w:val="single" w:sz="4" w:space="0" w:color="auto"/>
            </w:tcBorders>
          </w:tcPr>
          <w:p w:rsidR="00493E40" w:rsidRPr="00BE5918" w:rsidRDefault="00493E40" w:rsidP="00BE5918">
            <w:pPr>
              <w:autoSpaceDE w:val="0"/>
              <w:autoSpaceDN w:val="0"/>
              <w:adjustRightInd w:val="0"/>
              <w:spacing w:line="360" w:lineRule="auto"/>
              <w:jc w:val="center"/>
              <w:rPr>
                <w:rFonts w:asciiTheme="majorHAnsi" w:hAnsiTheme="majorHAnsi" w:cs="Times New Roman"/>
                <w:vertAlign w:val="subscript"/>
                <w:lang w:val="id-ID"/>
              </w:rPr>
            </w:pPr>
            <w:r w:rsidRPr="00BE5918">
              <w:rPr>
                <w:rFonts w:asciiTheme="majorHAnsi" w:hAnsiTheme="majorHAnsi" w:cs="Times New Roman"/>
                <w:lang w:val="id-ID"/>
              </w:rPr>
              <w:t>X</w:t>
            </w:r>
            <w:r w:rsidRPr="00BE5918">
              <w:rPr>
                <w:rFonts w:asciiTheme="majorHAnsi" w:hAnsiTheme="majorHAnsi" w:cs="Times New Roman"/>
                <w:vertAlign w:val="subscript"/>
                <w:lang w:val="id-ID"/>
              </w:rPr>
              <w:t>2</w:t>
            </w:r>
          </w:p>
        </w:tc>
        <w:tc>
          <w:tcPr>
            <w:tcW w:w="1206" w:type="dxa"/>
            <w:tcBorders>
              <w:top w:val="single" w:sz="4" w:space="0" w:color="auto"/>
              <w:left w:val="single" w:sz="4" w:space="0" w:color="auto"/>
              <w:bottom w:val="single" w:sz="4" w:space="0" w:color="auto"/>
              <w:right w:val="single" w:sz="4" w:space="0" w:color="auto"/>
            </w:tcBorders>
            <w:hideMark/>
          </w:tcPr>
          <w:p w:rsidR="00493E40" w:rsidRPr="00BE5918" w:rsidRDefault="00493E40" w:rsidP="00BE5918">
            <w:pPr>
              <w:autoSpaceDE w:val="0"/>
              <w:autoSpaceDN w:val="0"/>
              <w:adjustRightInd w:val="0"/>
              <w:spacing w:line="360" w:lineRule="auto"/>
              <w:jc w:val="center"/>
              <w:rPr>
                <w:rFonts w:asciiTheme="majorHAnsi" w:hAnsiTheme="majorHAnsi" w:cs="Times New Roman"/>
                <w:vertAlign w:val="subscript"/>
                <w:lang w:val="id-ID"/>
              </w:rPr>
            </w:pPr>
            <w:r w:rsidRPr="00BE5918">
              <w:rPr>
                <w:rFonts w:asciiTheme="majorHAnsi" w:hAnsiTheme="majorHAnsi" w:cs="Times New Roman"/>
              </w:rPr>
              <w:t>O</w:t>
            </w:r>
            <w:r w:rsidRPr="00BE5918">
              <w:rPr>
                <w:rFonts w:asciiTheme="majorHAnsi" w:hAnsiTheme="majorHAnsi" w:cs="Times New Roman"/>
                <w:vertAlign w:val="subscript"/>
                <w:lang w:val="id-ID"/>
              </w:rPr>
              <w:t>2</w:t>
            </w:r>
          </w:p>
        </w:tc>
      </w:tr>
    </w:tbl>
    <w:p w:rsidR="00493E40" w:rsidRPr="00BE5918" w:rsidRDefault="00493E40" w:rsidP="00BE5918">
      <w:pPr>
        <w:autoSpaceDE w:val="0"/>
        <w:autoSpaceDN w:val="0"/>
        <w:adjustRightInd w:val="0"/>
        <w:spacing w:line="360" w:lineRule="auto"/>
        <w:ind w:left="567"/>
        <w:jc w:val="both"/>
        <w:rPr>
          <w:rFonts w:asciiTheme="majorHAnsi" w:hAnsiTheme="majorHAnsi" w:cs="Times New Roman"/>
          <w:i/>
          <w:iCs/>
          <w:sz w:val="24"/>
          <w:szCs w:val="24"/>
        </w:rPr>
      </w:pPr>
      <w:r w:rsidRPr="00BE5918">
        <w:rPr>
          <w:rFonts w:asciiTheme="majorHAnsi" w:hAnsiTheme="majorHAnsi" w:cs="Times New Roman"/>
          <w:i/>
          <w:iCs/>
          <w:sz w:val="24"/>
          <w:szCs w:val="24"/>
        </w:rPr>
        <w:t>(</w:t>
      </w:r>
      <w:proofErr w:type="gramStart"/>
      <w:r w:rsidRPr="00BE5918">
        <w:rPr>
          <w:rFonts w:asciiTheme="majorHAnsi" w:hAnsiTheme="majorHAnsi" w:cs="Times New Roman"/>
          <w:i/>
          <w:iCs/>
          <w:sz w:val="24"/>
          <w:szCs w:val="24"/>
        </w:rPr>
        <w:t>sumber :</w:t>
      </w:r>
      <w:proofErr w:type="gramEnd"/>
      <w:r w:rsidRPr="00BE5918">
        <w:rPr>
          <w:rFonts w:asciiTheme="majorHAnsi" w:hAnsiTheme="majorHAnsi" w:cs="Times New Roman"/>
          <w:i/>
          <w:iCs/>
          <w:sz w:val="24"/>
          <w:szCs w:val="24"/>
        </w:rPr>
        <w:t xml:space="preserve"> Arikunto, 2010)</w:t>
      </w:r>
    </w:p>
    <w:p w:rsidR="00493E40" w:rsidRPr="00BE5918" w:rsidRDefault="00493E40" w:rsidP="00BE5918">
      <w:pPr>
        <w:autoSpaceDE w:val="0"/>
        <w:autoSpaceDN w:val="0"/>
        <w:adjustRightInd w:val="0"/>
        <w:spacing w:line="360" w:lineRule="auto"/>
        <w:ind w:left="567"/>
        <w:jc w:val="both"/>
        <w:rPr>
          <w:rFonts w:asciiTheme="majorHAnsi" w:hAnsiTheme="majorHAnsi" w:cs="Times New Roman"/>
          <w:sz w:val="24"/>
          <w:szCs w:val="24"/>
        </w:rPr>
      </w:pPr>
      <w:proofErr w:type="gramStart"/>
      <w:r w:rsidRPr="00BE5918">
        <w:rPr>
          <w:rFonts w:asciiTheme="majorHAnsi" w:hAnsiTheme="majorHAnsi" w:cs="Times New Roman"/>
          <w:sz w:val="24"/>
          <w:szCs w:val="24"/>
        </w:rPr>
        <w:t>Keterangan :</w:t>
      </w:r>
      <w:proofErr w:type="gramEnd"/>
    </w:p>
    <w:p w:rsidR="00493E40" w:rsidRPr="00BE5918" w:rsidRDefault="00493E40" w:rsidP="00BE5918">
      <w:pPr>
        <w:autoSpaceDE w:val="0"/>
        <w:autoSpaceDN w:val="0"/>
        <w:adjustRightInd w:val="0"/>
        <w:spacing w:line="360" w:lineRule="auto"/>
        <w:ind w:left="567"/>
        <w:jc w:val="both"/>
        <w:rPr>
          <w:rFonts w:asciiTheme="majorHAnsi" w:hAnsiTheme="majorHAnsi" w:cs="Times New Roman"/>
          <w:sz w:val="24"/>
          <w:szCs w:val="24"/>
        </w:rPr>
      </w:pPr>
      <w:r w:rsidRPr="00BE5918">
        <w:rPr>
          <w:rFonts w:asciiTheme="majorHAnsi" w:hAnsiTheme="majorHAnsi" w:cs="Times New Roman"/>
          <w:sz w:val="24"/>
          <w:szCs w:val="24"/>
        </w:rPr>
        <w:t>B</w:t>
      </w:r>
      <w:r w:rsidRPr="00BE5918">
        <w:rPr>
          <w:rFonts w:asciiTheme="majorHAnsi" w:hAnsiTheme="majorHAnsi" w:cs="Times New Roman"/>
          <w:sz w:val="24"/>
          <w:szCs w:val="24"/>
          <w:vertAlign w:val="subscript"/>
        </w:rPr>
        <w:t>1</w:t>
      </w:r>
      <w:r w:rsidRPr="00BE5918">
        <w:rPr>
          <w:rFonts w:asciiTheme="majorHAnsi" w:hAnsiTheme="majorHAnsi" w:cs="Times New Roman"/>
          <w:sz w:val="24"/>
          <w:szCs w:val="24"/>
        </w:rPr>
        <w:t xml:space="preserve"> = Tes awal di kelas eksperimen 1 (Strategi Permainan)</w:t>
      </w:r>
    </w:p>
    <w:p w:rsidR="00493E40" w:rsidRPr="00BE5918" w:rsidRDefault="00493E40" w:rsidP="00BE5918">
      <w:pPr>
        <w:autoSpaceDE w:val="0"/>
        <w:autoSpaceDN w:val="0"/>
        <w:adjustRightInd w:val="0"/>
        <w:spacing w:line="360" w:lineRule="auto"/>
        <w:ind w:left="567"/>
        <w:jc w:val="both"/>
        <w:rPr>
          <w:rFonts w:asciiTheme="majorHAnsi" w:hAnsiTheme="majorHAnsi" w:cs="Times New Roman"/>
          <w:i/>
          <w:iCs/>
          <w:sz w:val="24"/>
          <w:szCs w:val="24"/>
        </w:rPr>
      </w:pPr>
      <w:r w:rsidRPr="00BE5918">
        <w:rPr>
          <w:rFonts w:asciiTheme="majorHAnsi" w:hAnsiTheme="majorHAnsi" w:cs="Times New Roman"/>
          <w:sz w:val="24"/>
          <w:szCs w:val="24"/>
        </w:rPr>
        <w:t>B</w:t>
      </w:r>
      <w:r w:rsidRPr="00BE5918">
        <w:rPr>
          <w:rFonts w:asciiTheme="majorHAnsi" w:hAnsiTheme="majorHAnsi" w:cs="Times New Roman"/>
          <w:sz w:val="24"/>
          <w:szCs w:val="24"/>
          <w:vertAlign w:val="subscript"/>
        </w:rPr>
        <w:t>2</w:t>
      </w:r>
      <w:r w:rsidRPr="00BE5918">
        <w:rPr>
          <w:rFonts w:asciiTheme="majorHAnsi" w:hAnsiTheme="majorHAnsi" w:cs="Times New Roman"/>
          <w:sz w:val="24"/>
          <w:szCs w:val="24"/>
        </w:rPr>
        <w:t xml:space="preserve"> = Tes awal di kelas eksperimen 2 (Strategi Mendongeng)</w:t>
      </w:r>
    </w:p>
    <w:p w:rsidR="00493E40" w:rsidRPr="00BE5918" w:rsidRDefault="00493E40" w:rsidP="00BE5918">
      <w:pPr>
        <w:autoSpaceDE w:val="0"/>
        <w:autoSpaceDN w:val="0"/>
        <w:adjustRightInd w:val="0"/>
        <w:spacing w:line="360" w:lineRule="auto"/>
        <w:ind w:left="567"/>
        <w:jc w:val="both"/>
        <w:rPr>
          <w:rFonts w:asciiTheme="majorHAnsi" w:hAnsiTheme="majorHAnsi" w:cs="Times New Roman"/>
          <w:sz w:val="24"/>
          <w:szCs w:val="24"/>
        </w:rPr>
      </w:pPr>
      <w:r w:rsidRPr="00BE5918">
        <w:rPr>
          <w:rFonts w:asciiTheme="majorHAnsi" w:hAnsiTheme="majorHAnsi" w:cs="Times New Roman"/>
          <w:sz w:val="24"/>
          <w:szCs w:val="24"/>
        </w:rPr>
        <w:t>X</w:t>
      </w:r>
      <w:r w:rsidRPr="00BE5918">
        <w:rPr>
          <w:rFonts w:asciiTheme="majorHAnsi" w:hAnsiTheme="majorHAnsi" w:cs="Times New Roman"/>
          <w:sz w:val="24"/>
          <w:szCs w:val="24"/>
          <w:vertAlign w:val="subscript"/>
        </w:rPr>
        <w:t>1</w:t>
      </w:r>
      <w:r w:rsidRPr="00BE5918">
        <w:rPr>
          <w:rFonts w:asciiTheme="majorHAnsi" w:hAnsiTheme="majorHAnsi" w:cs="Times New Roman"/>
          <w:sz w:val="24"/>
          <w:szCs w:val="24"/>
        </w:rPr>
        <w:t xml:space="preserve"> = Perlakuan terhadap eksperimen 1 (Strategi Permainan)</w:t>
      </w:r>
    </w:p>
    <w:p w:rsidR="00493E40" w:rsidRPr="00BE5918" w:rsidRDefault="00493E40" w:rsidP="00BE5918">
      <w:pPr>
        <w:autoSpaceDE w:val="0"/>
        <w:autoSpaceDN w:val="0"/>
        <w:adjustRightInd w:val="0"/>
        <w:spacing w:line="360" w:lineRule="auto"/>
        <w:ind w:left="567"/>
        <w:jc w:val="both"/>
        <w:rPr>
          <w:rFonts w:asciiTheme="majorHAnsi" w:hAnsiTheme="majorHAnsi" w:cs="Times New Roman"/>
          <w:sz w:val="24"/>
          <w:szCs w:val="24"/>
        </w:rPr>
      </w:pPr>
      <w:r w:rsidRPr="00BE5918">
        <w:rPr>
          <w:rFonts w:asciiTheme="majorHAnsi" w:hAnsiTheme="majorHAnsi" w:cs="Times New Roman"/>
          <w:sz w:val="24"/>
          <w:szCs w:val="24"/>
        </w:rPr>
        <w:t>X</w:t>
      </w:r>
      <w:r w:rsidRPr="00BE5918">
        <w:rPr>
          <w:rFonts w:asciiTheme="majorHAnsi" w:hAnsiTheme="majorHAnsi" w:cs="Times New Roman"/>
          <w:sz w:val="24"/>
          <w:szCs w:val="24"/>
          <w:vertAlign w:val="subscript"/>
        </w:rPr>
        <w:t>2</w:t>
      </w:r>
      <w:r w:rsidRPr="00BE5918">
        <w:rPr>
          <w:rFonts w:asciiTheme="majorHAnsi" w:hAnsiTheme="majorHAnsi" w:cs="Times New Roman"/>
          <w:sz w:val="24"/>
          <w:szCs w:val="24"/>
        </w:rPr>
        <w:t xml:space="preserve"> = Perlakuan terhadap eksperimen 2 (Strategi Mendongeng)</w:t>
      </w:r>
    </w:p>
    <w:p w:rsidR="00493E40" w:rsidRPr="00BE5918" w:rsidRDefault="00493E40" w:rsidP="00BE5918">
      <w:pPr>
        <w:autoSpaceDE w:val="0"/>
        <w:autoSpaceDN w:val="0"/>
        <w:adjustRightInd w:val="0"/>
        <w:spacing w:line="360" w:lineRule="auto"/>
        <w:ind w:left="567"/>
        <w:jc w:val="both"/>
        <w:rPr>
          <w:rFonts w:asciiTheme="majorHAnsi" w:hAnsiTheme="majorHAnsi" w:cs="Times New Roman"/>
          <w:i/>
          <w:iCs/>
          <w:sz w:val="24"/>
          <w:szCs w:val="24"/>
        </w:rPr>
      </w:pPr>
      <w:r w:rsidRPr="00BE5918">
        <w:rPr>
          <w:rFonts w:asciiTheme="majorHAnsi" w:hAnsiTheme="majorHAnsi" w:cs="Times New Roman"/>
          <w:sz w:val="24"/>
          <w:szCs w:val="24"/>
        </w:rPr>
        <w:t>O</w:t>
      </w:r>
      <w:r w:rsidRPr="00BE5918">
        <w:rPr>
          <w:rFonts w:asciiTheme="majorHAnsi" w:hAnsiTheme="majorHAnsi" w:cs="Times New Roman"/>
          <w:sz w:val="24"/>
          <w:szCs w:val="24"/>
          <w:vertAlign w:val="subscript"/>
        </w:rPr>
        <w:t>1</w:t>
      </w:r>
      <w:r w:rsidRPr="00BE5918">
        <w:rPr>
          <w:rFonts w:asciiTheme="majorHAnsi" w:hAnsiTheme="majorHAnsi" w:cs="Times New Roman"/>
          <w:sz w:val="24"/>
          <w:szCs w:val="24"/>
        </w:rPr>
        <w:t xml:space="preserve"> = Hasil </w:t>
      </w:r>
      <w:r w:rsidRPr="00BE5918">
        <w:rPr>
          <w:rFonts w:asciiTheme="majorHAnsi" w:hAnsiTheme="majorHAnsi" w:cs="Times New Roman"/>
          <w:iCs/>
          <w:sz w:val="24"/>
          <w:szCs w:val="24"/>
        </w:rPr>
        <w:t>tes akhir</w:t>
      </w:r>
      <w:r w:rsidRPr="00BE5918">
        <w:rPr>
          <w:rFonts w:asciiTheme="majorHAnsi" w:hAnsiTheme="majorHAnsi" w:cs="Times New Roman"/>
          <w:sz w:val="24"/>
          <w:szCs w:val="24"/>
        </w:rPr>
        <w:t xml:space="preserve"> di kelas eksperimen 1 setelah diberi perlakuan</w:t>
      </w:r>
    </w:p>
    <w:p w:rsidR="00493E40" w:rsidRPr="00BE5918" w:rsidRDefault="00493E40" w:rsidP="00BE5918">
      <w:pPr>
        <w:autoSpaceDE w:val="0"/>
        <w:autoSpaceDN w:val="0"/>
        <w:adjustRightInd w:val="0"/>
        <w:spacing w:line="360" w:lineRule="auto"/>
        <w:ind w:left="567"/>
        <w:jc w:val="both"/>
        <w:rPr>
          <w:rFonts w:asciiTheme="majorHAnsi" w:hAnsiTheme="majorHAnsi" w:cs="Times New Roman"/>
          <w:sz w:val="24"/>
          <w:szCs w:val="24"/>
        </w:rPr>
      </w:pPr>
      <w:r w:rsidRPr="00BE5918">
        <w:rPr>
          <w:rFonts w:asciiTheme="majorHAnsi" w:hAnsiTheme="majorHAnsi" w:cs="Times New Roman"/>
          <w:sz w:val="24"/>
          <w:szCs w:val="24"/>
        </w:rPr>
        <w:t>O</w:t>
      </w:r>
      <w:r w:rsidRPr="00BE5918">
        <w:rPr>
          <w:rFonts w:asciiTheme="majorHAnsi" w:hAnsiTheme="majorHAnsi" w:cs="Times New Roman"/>
          <w:sz w:val="24"/>
          <w:szCs w:val="24"/>
          <w:vertAlign w:val="subscript"/>
        </w:rPr>
        <w:t>2</w:t>
      </w:r>
      <w:r w:rsidRPr="00BE5918">
        <w:rPr>
          <w:rFonts w:asciiTheme="majorHAnsi" w:hAnsiTheme="majorHAnsi" w:cs="Times New Roman"/>
          <w:sz w:val="24"/>
          <w:szCs w:val="24"/>
        </w:rPr>
        <w:t xml:space="preserve"> = Hasil </w:t>
      </w:r>
      <w:r w:rsidRPr="00BE5918">
        <w:rPr>
          <w:rFonts w:asciiTheme="majorHAnsi" w:hAnsiTheme="majorHAnsi" w:cs="Times New Roman"/>
          <w:iCs/>
          <w:sz w:val="24"/>
          <w:szCs w:val="24"/>
        </w:rPr>
        <w:t>tes akhir</w:t>
      </w:r>
      <w:r w:rsidRPr="00BE5918">
        <w:rPr>
          <w:rFonts w:asciiTheme="majorHAnsi" w:hAnsiTheme="majorHAnsi" w:cs="Times New Roman"/>
          <w:sz w:val="24"/>
          <w:szCs w:val="24"/>
        </w:rPr>
        <w:t>di kelas eksperimen 2 setelah diberi perlakuan</w:t>
      </w:r>
    </w:p>
    <w:p w:rsidR="00636940" w:rsidRPr="00BE5918" w:rsidRDefault="00636940" w:rsidP="00BE5918">
      <w:pPr>
        <w:autoSpaceDE w:val="0"/>
        <w:autoSpaceDN w:val="0"/>
        <w:adjustRightInd w:val="0"/>
        <w:spacing w:line="360" w:lineRule="auto"/>
        <w:ind w:firstLine="720"/>
        <w:jc w:val="both"/>
        <w:rPr>
          <w:rFonts w:asciiTheme="majorHAnsi" w:hAnsiTheme="majorHAnsi" w:cs="Times New Roman"/>
          <w:color w:val="000000" w:themeColor="text1"/>
          <w:sz w:val="24"/>
          <w:szCs w:val="24"/>
        </w:rPr>
      </w:pPr>
      <w:r w:rsidRPr="00BE5918">
        <w:rPr>
          <w:rFonts w:asciiTheme="majorHAnsi" w:hAnsiTheme="majorHAnsi" w:cs="Times New Roman"/>
          <w:sz w:val="24"/>
          <w:szCs w:val="24"/>
        </w:rPr>
        <w:t xml:space="preserve">Penelitian ini dilaksanakan di SD Negeri No.118315 Perkebunan </w:t>
      </w:r>
      <w:proofErr w:type="gramStart"/>
      <w:r w:rsidRPr="00BE5918">
        <w:rPr>
          <w:rFonts w:asciiTheme="majorHAnsi" w:hAnsiTheme="majorHAnsi" w:cs="Times New Roman"/>
          <w:sz w:val="24"/>
          <w:szCs w:val="24"/>
        </w:rPr>
        <w:t>Negerilama  pada</w:t>
      </w:r>
      <w:proofErr w:type="gramEnd"/>
      <w:r w:rsidRPr="00BE5918">
        <w:rPr>
          <w:rFonts w:asciiTheme="majorHAnsi" w:hAnsiTheme="majorHAnsi" w:cs="Times New Roman"/>
          <w:sz w:val="24"/>
          <w:szCs w:val="24"/>
        </w:rPr>
        <w:t xml:space="preserve"> Kelas VIA dan VIB Semester Ganjil Tahun Pelajaran 2019/2020. </w:t>
      </w:r>
      <w:proofErr w:type="gramStart"/>
      <w:r w:rsidRPr="00BE5918">
        <w:rPr>
          <w:rFonts w:asciiTheme="majorHAnsi" w:hAnsiTheme="majorHAnsi" w:cs="Times New Roman"/>
          <w:sz w:val="24"/>
          <w:szCs w:val="24"/>
        </w:rPr>
        <w:t>Populasi dalam penelitian ini adalah seluruh siswa kelas VI SD Negeri No.118315 Perkebunan Negerilama pada semester ganjil 2019</w:t>
      </w:r>
      <w:r w:rsidRPr="00BE5918">
        <w:rPr>
          <w:rFonts w:asciiTheme="majorHAnsi" w:hAnsiTheme="majorHAnsi" w:cs="Times New Roman"/>
          <w:sz w:val="24"/>
          <w:szCs w:val="24"/>
          <w:lang w:val="en-ID"/>
        </w:rPr>
        <w:t>/2020</w:t>
      </w:r>
      <w:r w:rsidRPr="00BE5918">
        <w:rPr>
          <w:rFonts w:asciiTheme="majorHAnsi" w:hAnsiTheme="majorHAnsi" w:cs="Times New Roman"/>
          <w:sz w:val="24"/>
          <w:szCs w:val="24"/>
        </w:rPr>
        <w:t>.</w:t>
      </w:r>
      <w:proofErr w:type="gramEnd"/>
      <w:r w:rsidRPr="00BE5918">
        <w:rPr>
          <w:rFonts w:asciiTheme="majorHAnsi" w:hAnsiTheme="majorHAnsi" w:cs="Times New Roman"/>
          <w:sz w:val="24"/>
          <w:szCs w:val="24"/>
        </w:rPr>
        <w:t xml:space="preserve"> </w:t>
      </w:r>
      <w:proofErr w:type="gramStart"/>
      <w:r w:rsidRPr="00BE5918">
        <w:rPr>
          <w:rFonts w:asciiTheme="majorHAnsi" w:hAnsiTheme="majorHAnsi" w:cs="Times New Roman"/>
          <w:sz w:val="24"/>
          <w:szCs w:val="24"/>
        </w:rPr>
        <w:t xml:space="preserve">Penelitian ini di lakukan pada dua kelas </w:t>
      </w:r>
      <w:r w:rsidRPr="00BE5918">
        <w:rPr>
          <w:rFonts w:asciiTheme="majorHAnsi" w:hAnsiTheme="majorHAnsi" w:cs="Times New Roman"/>
          <w:sz w:val="24"/>
          <w:szCs w:val="24"/>
        </w:rPr>
        <w:lastRenderedPageBreak/>
        <w:t>yakni kelas VIA yang berjumlah 20 siswa dan VIB berjumlah 22 siswa.</w:t>
      </w:r>
      <w:proofErr w:type="gramEnd"/>
      <w:r w:rsidRPr="00BE5918">
        <w:rPr>
          <w:rFonts w:asciiTheme="majorHAnsi" w:hAnsiTheme="majorHAnsi" w:cs="Times New Roman"/>
          <w:sz w:val="24"/>
          <w:szCs w:val="24"/>
        </w:rPr>
        <w:t xml:space="preserve"> Kedua kelas tersebut nantinya </w:t>
      </w:r>
      <w:proofErr w:type="gramStart"/>
      <w:r w:rsidRPr="00BE5918">
        <w:rPr>
          <w:rFonts w:asciiTheme="majorHAnsi" w:hAnsiTheme="majorHAnsi" w:cs="Times New Roman"/>
          <w:sz w:val="24"/>
          <w:szCs w:val="24"/>
        </w:rPr>
        <w:t>akan</w:t>
      </w:r>
      <w:proofErr w:type="gramEnd"/>
      <w:r w:rsidRPr="00BE5918">
        <w:rPr>
          <w:rFonts w:asciiTheme="majorHAnsi" w:hAnsiTheme="majorHAnsi" w:cs="Times New Roman"/>
          <w:sz w:val="24"/>
          <w:szCs w:val="24"/>
        </w:rPr>
        <w:t xml:space="preserve"> di jadikan sebagai kelas eksperimen 1 dan kelas eksperimen 2. </w:t>
      </w:r>
      <w:proofErr w:type="gramStart"/>
      <w:r w:rsidRPr="00BE5918">
        <w:rPr>
          <w:rFonts w:asciiTheme="majorHAnsi" w:hAnsiTheme="majorHAnsi" w:cs="Times New Roman"/>
          <w:sz w:val="24"/>
          <w:szCs w:val="24"/>
        </w:rPr>
        <w:t>Kelas eksperimen 1 diberi perlakuan dengan menggunakan strategi permainan.</w:t>
      </w:r>
      <w:proofErr w:type="gramEnd"/>
      <w:r w:rsidRPr="00BE5918">
        <w:rPr>
          <w:rFonts w:asciiTheme="majorHAnsi" w:hAnsiTheme="majorHAnsi" w:cs="Times New Roman"/>
          <w:sz w:val="24"/>
          <w:szCs w:val="24"/>
        </w:rPr>
        <w:t xml:space="preserve"> Sedangkan, kelas eksperimen </w:t>
      </w:r>
      <w:proofErr w:type="gramStart"/>
      <w:r w:rsidRPr="00BE5918">
        <w:rPr>
          <w:rFonts w:asciiTheme="majorHAnsi" w:hAnsiTheme="majorHAnsi" w:cs="Times New Roman"/>
          <w:sz w:val="24"/>
          <w:szCs w:val="24"/>
        </w:rPr>
        <w:t>2  menggunakan</w:t>
      </w:r>
      <w:proofErr w:type="gramEnd"/>
      <w:r w:rsidRPr="00BE5918">
        <w:rPr>
          <w:rFonts w:asciiTheme="majorHAnsi" w:hAnsiTheme="majorHAnsi" w:cs="Times New Roman"/>
          <w:sz w:val="24"/>
          <w:szCs w:val="24"/>
        </w:rPr>
        <w:t xml:space="preserve"> strategi mendongeng. </w:t>
      </w:r>
      <w:proofErr w:type="gramStart"/>
      <w:r w:rsidR="00A54068" w:rsidRPr="00A73D8B">
        <w:rPr>
          <w:rFonts w:ascii="Times New Roman" w:hAnsi="Times New Roman" w:cs="Times New Roman"/>
          <w:color w:val="000000" w:themeColor="text1"/>
          <w:sz w:val="24"/>
          <w:szCs w:val="24"/>
        </w:rPr>
        <w:t xml:space="preserve">Tujuan penelitian ini adalah untuk menganalisis </w:t>
      </w:r>
      <w:r w:rsidR="00A54068">
        <w:rPr>
          <w:rFonts w:ascii="Times New Roman" w:hAnsi="Times New Roman" w:cs="Times New Roman"/>
          <w:color w:val="000000" w:themeColor="text1"/>
          <w:sz w:val="24"/>
          <w:szCs w:val="24"/>
        </w:rPr>
        <w:t>pengaruh strategi permainan dan strategi mendongeng terhadap</w:t>
      </w:r>
      <w:r w:rsidR="00300129">
        <w:rPr>
          <w:rFonts w:asciiTheme="majorHAnsi" w:hAnsiTheme="majorHAnsi" w:cs="Times New Roman"/>
          <w:sz w:val="24"/>
          <w:szCs w:val="24"/>
        </w:rPr>
        <w:t xml:space="preserve"> </w:t>
      </w:r>
      <w:r w:rsidR="00A54068">
        <w:rPr>
          <w:rFonts w:asciiTheme="majorHAnsi" w:hAnsiTheme="majorHAnsi" w:cs="Times New Roman"/>
          <w:sz w:val="24"/>
          <w:szCs w:val="24"/>
        </w:rPr>
        <w:t>k</w:t>
      </w:r>
      <w:r w:rsidR="00300129">
        <w:rPr>
          <w:rFonts w:asciiTheme="majorHAnsi" w:hAnsiTheme="majorHAnsi" w:cs="Times New Roman"/>
          <w:sz w:val="24"/>
          <w:szCs w:val="24"/>
        </w:rPr>
        <w:t xml:space="preserve">eterampilan </w:t>
      </w:r>
      <w:r w:rsidRPr="00BE5918">
        <w:rPr>
          <w:rFonts w:asciiTheme="majorHAnsi" w:hAnsiTheme="majorHAnsi" w:cs="Times New Roman"/>
          <w:color w:val="000000" w:themeColor="text1"/>
          <w:sz w:val="24"/>
          <w:szCs w:val="24"/>
        </w:rPr>
        <w:t>menyimak maka instrumen yang digunakan adalah instrument tes.</w:t>
      </w:r>
      <w:proofErr w:type="gramEnd"/>
      <w:r w:rsidRPr="00BE5918">
        <w:rPr>
          <w:rFonts w:asciiTheme="majorHAnsi" w:hAnsiTheme="majorHAnsi" w:cs="Times New Roman"/>
          <w:color w:val="000000" w:themeColor="text1"/>
          <w:sz w:val="24"/>
          <w:szCs w:val="24"/>
        </w:rPr>
        <w:t xml:space="preserve"> </w:t>
      </w:r>
      <w:proofErr w:type="gramStart"/>
      <w:r w:rsidRPr="00BE5918">
        <w:rPr>
          <w:rFonts w:asciiTheme="majorHAnsi" w:hAnsiTheme="majorHAnsi" w:cs="Times New Roman"/>
          <w:color w:val="000000" w:themeColor="text1"/>
          <w:sz w:val="24"/>
          <w:szCs w:val="24"/>
        </w:rPr>
        <w:t>Tes ini digunakan untuk mengetahui keterampilan menyimak siswa dalam ranah kognitif.</w:t>
      </w:r>
      <w:proofErr w:type="gramEnd"/>
      <w:r w:rsidRPr="00BE5918">
        <w:rPr>
          <w:rFonts w:asciiTheme="majorHAnsi" w:hAnsiTheme="majorHAnsi" w:cs="Times New Roman"/>
          <w:color w:val="000000" w:themeColor="text1"/>
          <w:sz w:val="24"/>
          <w:szCs w:val="24"/>
          <w:lang w:val="id-ID"/>
        </w:rPr>
        <w:t xml:space="preserve"> </w:t>
      </w:r>
      <w:proofErr w:type="gramStart"/>
      <w:r w:rsidRPr="00BE5918">
        <w:rPr>
          <w:rFonts w:asciiTheme="majorHAnsi" w:hAnsiTheme="majorHAnsi" w:cs="Times New Roman"/>
          <w:color w:val="000000" w:themeColor="text1"/>
          <w:sz w:val="24"/>
          <w:szCs w:val="24"/>
        </w:rPr>
        <w:t>Bentuk tes yang digunakan dalam penelitian ini adalah essay tes yang berjumlah 5 soal.</w:t>
      </w:r>
      <w:proofErr w:type="gramEnd"/>
      <w:r w:rsidRPr="00BE5918">
        <w:rPr>
          <w:rFonts w:asciiTheme="majorHAnsi" w:hAnsiTheme="majorHAnsi" w:cs="Times New Roman"/>
          <w:color w:val="000000" w:themeColor="text1"/>
          <w:sz w:val="24"/>
          <w:szCs w:val="24"/>
        </w:rPr>
        <w:t xml:space="preserve"> </w:t>
      </w:r>
    </w:p>
    <w:p w:rsidR="00A54068" w:rsidRDefault="00A54068" w:rsidP="00BE5918">
      <w:pPr>
        <w:autoSpaceDE w:val="0"/>
        <w:autoSpaceDN w:val="0"/>
        <w:adjustRightInd w:val="0"/>
        <w:spacing w:line="360" w:lineRule="auto"/>
        <w:jc w:val="both"/>
        <w:rPr>
          <w:rFonts w:asciiTheme="majorHAnsi" w:hAnsiTheme="majorHAnsi" w:cs="Times New Roman"/>
          <w:b/>
          <w:color w:val="000000" w:themeColor="text1"/>
          <w:sz w:val="24"/>
          <w:szCs w:val="24"/>
        </w:rPr>
      </w:pPr>
    </w:p>
    <w:p w:rsidR="00636940" w:rsidRPr="00BE5918" w:rsidRDefault="00636940" w:rsidP="00BE5918">
      <w:pPr>
        <w:autoSpaceDE w:val="0"/>
        <w:autoSpaceDN w:val="0"/>
        <w:adjustRightInd w:val="0"/>
        <w:spacing w:line="360" w:lineRule="auto"/>
        <w:jc w:val="both"/>
        <w:rPr>
          <w:rFonts w:asciiTheme="majorHAnsi" w:hAnsiTheme="majorHAnsi" w:cs="Times New Roman"/>
          <w:b/>
          <w:color w:val="000000" w:themeColor="text1"/>
          <w:sz w:val="24"/>
          <w:szCs w:val="24"/>
        </w:rPr>
      </w:pPr>
      <w:r w:rsidRPr="00BE5918">
        <w:rPr>
          <w:rFonts w:asciiTheme="majorHAnsi" w:hAnsiTheme="majorHAnsi" w:cs="Times New Roman"/>
          <w:b/>
          <w:color w:val="000000" w:themeColor="text1"/>
          <w:sz w:val="24"/>
          <w:szCs w:val="24"/>
        </w:rPr>
        <w:t>HASIL DAN PEMBAHASAN</w:t>
      </w:r>
    </w:p>
    <w:p w:rsidR="00636940" w:rsidRPr="00BE5918" w:rsidRDefault="006F64AF" w:rsidP="00BE5918">
      <w:pPr>
        <w:autoSpaceDE w:val="0"/>
        <w:autoSpaceDN w:val="0"/>
        <w:adjustRightInd w:val="0"/>
        <w:spacing w:line="360" w:lineRule="auto"/>
        <w:jc w:val="both"/>
        <w:rPr>
          <w:rFonts w:asciiTheme="majorHAnsi" w:hAnsiTheme="majorHAnsi" w:cs="Times New Roman"/>
          <w:b/>
          <w:sz w:val="24"/>
          <w:szCs w:val="24"/>
        </w:rPr>
      </w:pPr>
      <w:r w:rsidRPr="00BE5918">
        <w:rPr>
          <w:rFonts w:asciiTheme="majorHAnsi" w:hAnsiTheme="majorHAnsi" w:cs="Times New Roman"/>
          <w:b/>
          <w:sz w:val="24"/>
          <w:szCs w:val="24"/>
        </w:rPr>
        <w:t>Keterampilan Menyimak dengan Strategi Permainan</w:t>
      </w:r>
    </w:p>
    <w:p w:rsidR="00A54068" w:rsidRDefault="00A54068" w:rsidP="00A54068">
      <w:pPr>
        <w:spacing w:after="0" w:line="360" w:lineRule="auto"/>
        <w:ind w:firstLine="720"/>
        <w:jc w:val="both"/>
        <w:rPr>
          <w:rFonts w:asciiTheme="majorHAnsi" w:hAnsiTheme="majorHAnsi" w:cs="Times New Roman"/>
          <w:sz w:val="24"/>
          <w:szCs w:val="24"/>
        </w:rPr>
      </w:pPr>
      <w:proofErr w:type="gramStart"/>
      <w:r w:rsidRPr="003B2E08">
        <w:rPr>
          <w:rFonts w:ascii="Times New Roman" w:hAnsi="Times New Roman" w:cs="Times New Roman"/>
          <w:sz w:val="24"/>
          <w:szCs w:val="24"/>
        </w:rPr>
        <w:t>Berdasarkan hasil penelitian yang telah dilakukan di kelas eksperimen 1 (strategi permainan).</w:t>
      </w:r>
      <w:proofErr w:type="gramEnd"/>
      <w:r w:rsidRPr="003B2E08">
        <w:rPr>
          <w:rFonts w:ascii="Times New Roman" w:hAnsi="Times New Roman" w:cs="Times New Roman"/>
          <w:sz w:val="24"/>
          <w:szCs w:val="24"/>
        </w:rPr>
        <w:t xml:space="preserve"> Maka adapun </w:t>
      </w:r>
      <w:r>
        <w:rPr>
          <w:rFonts w:ascii="Times New Roman" w:hAnsi="Times New Roman" w:cs="Times New Roman"/>
          <w:sz w:val="24"/>
          <w:szCs w:val="24"/>
        </w:rPr>
        <w:t>hasil</w:t>
      </w:r>
      <w:r w:rsidRPr="003B2E08">
        <w:rPr>
          <w:rFonts w:ascii="Times New Roman" w:hAnsi="Times New Roman" w:cs="Times New Roman"/>
          <w:sz w:val="24"/>
          <w:szCs w:val="24"/>
        </w:rPr>
        <w:t xml:space="preserve"> yang diperoleh adalah sebagai berikut</w:t>
      </w:r>
      <w:r w:rsidR="005F78B7">
        <w:rPr>
          <w:rFonts w:asciiTheme="majorHAnsi" w:hAnsiTheme="majorHAnsi" w:cs="Times New Roman"/>
          <w:sz w:val="24"/>
          <w:szCs w:val="24"/>
        </w:rPr>
        <w:t>:</w:t>
      </w:r>
    </w:p>
    <w:p w:rsidR="00AD290F" w:rsidRPr="00A54068" w:rsidRDefault="00AD290F" w:rsidP="00A54068">
      <w:pPr>
        <w:spacing w:after="0" w:line="360" w:lineRule="auto"/>
        <w:ind w:firstLine="720"/>
        <w:jc w:val="center"/>
        <w:rPr>
          <w:rFonts w:asciiTheme="majorHAnsi" w:hAnsiTheme="majorHAnsi" w:cs="Times New Roman"/>
          <w:b/>
          <w:sz w:val="24"/>
          <w:szCs w:val="24"/>
        </w:rPr>
      </w:pPr>
      <w:r w:rsidRPr="00A54068">
        <w:rPr>
          <w:rFonts w:asciiTheme="majorHAnsi" w:hAnsiTheme="majorHAnsi" w:cs="Times New Roman"/>
          <w:b/>
          <w:sz w:val="24"/>
          <w:szCs w:val="24"/>
        </w:rPr>
        <w:t xml:space="preserve">Tabel 2 </w:t>
      </w:r>
      <w:r w:rsidR="00A54068">
        <w:rPr>
          <w:rFonts w:asciiTheme="majorHAnsi" w:hAnsiTheme="majorHAnsi" w:cs="Times New Roman"/>
          <w:b/>
          <w:sz w:val="24"/>
          <w:szCs w:val="24"/>
        </w:rPr>
        <w:t xml:space="preserve">Keterampilan </w:t>
      </w:r>
      <w:proofErr w:type="gramStart"/>
      <w:r w:rsidR="00A54068">
        <w:rPr>
          <w:rFonts w:asciiTheme="majorHAnsi" w:hAnsiTheme="majorHAnsi" w:cs="Times New Roman"/>
          <w:b/>
          <w:sz w:val="24"/>
          <w:szCs w:val="24"/>
        </w:rPr>
        <w:t xml:space="preserve">Menyimak </w:t>
      </w:r>
      <w:r w:rsidRPr="00A54068">
        <w:rPr>
          <w:rFonts w:asciiTheme="majorHAnsi" w:hAnsiTheme="majorHAnsi" w:cs="Times New Roman"/>
          <w:b/>
          <w:sz w:val="24"/>
          <w:szCs w:val="24"/>
        </w:rPr>
        <w:t xml:space="preserve"> Kelas</w:t>
      </w:r>
      <w:proofErr w:type="gramEnd"/>
      <w:r w:rsidRPr="00A54068">
        <w:rPr>
          <w:rFonts w:asciiTheme="majorHAnsi" w:hAnsiTheme="majorHAnsi" w:cs="Times New Roman"/>
          <w:b/>
          <w:sz w:val="24"/>
          <w:szCs w:val="24"/>
        </w:rPr>
        <w:t xml:space="preserve"> Eksperimen 1</w:t>
      </w:r>
    </w:p>
    <w:tbl>
      <w:tblPr>
        <w:tblStyle w:val="TableGrid"/>
        <w:tblW w:w="5000" w:type="pct"/>
        <w:tblLook w:val="04A0" w:firstRow="1" w:lastRow="0" w:firstColumn="1" w:lastColumn="0" w:noHBand="0" w:noVBand="1"/>
      </w:tblPr>
      <w:tblGrid>
        <w:gridCol w:w="1950"/>
        <w:gridCol w:w="3864"/>
        <w:gridCol w:w="1163"/>
        <w:gridCol w:w="1146"/>
        <w:gridCol w:w="1120"/>
      </w:tblGrid>
      <w:tr w:rsidR="005F78B7" w:rsidRPr="00BE5918" w:rsidTr="005F78B7">
        <w:trPr>
          <w:trHeight w:val="444"/>
        </w:trPr>
        <w:tc>
          <w:tcPr>
            <w:tcW w:w="1055" w:type="pct"/>
          </w:tcPr>
          <w:p w:rsidR="005F78B7" w:rsidRPr="00BE5918" w:rsidRDefault="005F78B7" w:rsidP="005F78B7">
            <w:pPr>
              <w:autoSpaceDE w:val="0"/>
              <w:autoSpaceDN w:val="0"/>
              <w:adjustRightInd w:val="0"/>
              <w:spacing w:line="360" w:lineRule="auto"/>
              <w:jc w:val="center"/>
              <w:rPr>
                <w:rFonts w:asciiTheme="majorHAnsi" w:hAnsiTheme="majorHAnsi" w:cs="Times New Roman"/>
                <w:b/>
              </w:rPr>
            </w:pPr>
          </w:p>
        </w:tc>
        <w:tc>
          <w:tcPr>
            <w:tcW w:w="2090" w:type="pct"/>
          </w:tcPr>
          <w:p w:rsidR="005F78B7" w:rsidRPr="00BE5918" w:rsidRDefault="005F78B7" w:rsidP="005F78B7">
            <w:pPr>
              <w:autoSpaceDE w:val="0"/>
              <w:autoSpaceDN w:val="0"/>
              <w:adjustRightInd w:val="0"/>
              <w:spacing w:line="360" w:lineRule="auto"/>
              <w:jc w:val="center"/>
              <w:rPr>
                <w:rFonts w:asciiTheme="majorHAnsi" w:hAnsiTheme="majorHAnsi" w:cs="Times New Roman"/>
                <w:b/>
              </w:rPr>
            </w:pPr>
            <w:r w:rsidRPr="00BE5918">
              <w:rPr>
                <w:rFonts w:asciiTheme="majorHAnsi" w:hAnsiTheme="majorHAnsi" w:cs="Times New Roman"/>
                <w:b/>
              </w:rPr>
              <w:t xml:space="preserve">Strategi Permainan </w:t>
            </w:r>
          </w:p>
        </w:tc>
        <w:tc>
          <w:tcPr>
            <w:tcW w:w="629" w:type="pct"/>
          </w:tcPr>
          <w:p w:rsidR="005F78B7" w:rsidRPr="00BE5918" w:rsidRDefault="005F78B7" w:rsidP="005F78B7">
            <w:pPr>
              <w:autoSpaceDE w:val="0"/>
              <w:autoSpaceDN w:val="0"/>
              <w:adjustRightInd w:val="0"/>
              <w:spacing w:line="360" w:lineRule="auto"/>
              <w:jc w:val="center"/>
              <w:rPr>
                <w:rFonts w:asciiTheme="majorHAnsi" w:hAnsiTheme="majorHAnsi" w:cs="Times New Roman"/>
                <w:b/>
              </w:rPr>
            </w:pPr>
            <w:r w:rsidRPr="00BE5918">
              <w:rPr>
                <w:rFonts w:asciiTheme="majorHAnsi" w:hAnsiTheme="majorHAnsi" w:cs="Times New Roman"/>
                <w:b/>
              </w:rPr>
              <w:t>Rata-rata</w:t>
            </w:r>
          </w:p>
        </w:tc>
        <w:tc>
          <w:tcPr>
            <w:tcW w:w="620" w:type="pct"/>
          </w:tcPr>
          <w:p w:rsidR="005F78B7" w:rsidRPr="00BE5918" w:rsidRDefault="005F78B7" w:rsidP="005F78B7">
            <w:pPr>
              <w:autoSpaceDE w:val="0"/>
              <w:autoSpaceDN w:val="0"/>
              <w:adjustRightInd w:val="0"/>
              <w:spacing w:line="360" w:lineRule="auto"/>
              <w:jc w:val="center"/>
              <w:rPr>
                <w:rFonts w:asciiTheme="majorHAnsi" w:hAnsiTheme="majorHAnsi" w:cs="Times New Roman"/>
                <w:b/>
              </w:rPr>
            </w:pPr>
            <w:r w:rsidRPr="00BE5918">
              <w:rPr>
                <w:rFonts w:asciiTheme="majorHAnsi" w:hAnsiTheme="majorHAnsi" w:cs="Times New Roman"/>
                <w:b/>
              </w:rPr>
              <w:t>Nilai max</w:t>
            </w:r>
          </w:p>
        </w:tc>
        <w:tc>
          <w:tcPr>
            <w:tcW w:w="606" w:type="pct"/>
          </w:tcPr>
          <w:p w:rsidR="005F78B7" w:rsidRPr="00BE5918" w:rsidRDefault="005F78B7" w:rsidP="005F78B7">
            <w:pPr>
              <w:autoSpaceDE w:val="0"/>
              <w:autoSpaceDN w:val="0"/>
              <w:adjustRightInd w:val="0"/>
              <w:spacing w:line="360" w:lineRule="auto"/>
              <w:jc w:val="center"/>
              <w:rPr>
                <w:rFonts w:asciiTheme="majorHAnsi" w:hAnsiTheme="majorHAnsi" w:cs="Times New Roman"/>
                <w:b/>
              </w:rPr>
            </w:pPr>
            <w:r w:rsidRPr="00BE5918">
              <w:rPr>
                <w:rFonts w:asciiTheme="majorHAnsi" w:hAnsiTheme="majorHAnsi" w:cs="Times New Roman"/>
                <w:b/>
              </w:rPr>
              <w:t>Nilai min</w:t>
            </w:r>
          </w:p>
        </w:tc>
      </w:tr>
      <w:tr w:rsidR="005F78B7" w:rsidRPr="00BE5918" w:rsidTr="005F78B7">
        <w:trPr>
          <w:trHeight w:val="444"/>
        </w:trPr>
        <w:tc>
          <w:tcPr>
            <w:tcW w:w="1055" w:type="pct"/>
            <w:vMerge w:val="restart"/>
          </w:tcPr>
          <w:p w:rsidR="005F78B7" w:rsidRPr="00BE5918" w:rsidRDefault="005F78B7" w:rsidP="005F78B7">
            <w:pPr>
              <w:autoSpaceDE w:val="0"/>
              <w:autoSpaceDN w:val="0"/>
              <w:adjustRightInd w:val="0"/>
              <w:spacing w:line="360" w:lineRule="auto"/>
              <w:jc w:val="both"/>
              <w:rPr>
                <w:rFonts w:asciiTheme="majorHAnsi" w:hAnsiTheme="majorHAnsi" w:cs="Times New Roman"/>
                <w:b/>
              </w:rPr>
            </w:pPr>
            <w:r>
              <w:rPr>
                <w:rFonts w:asciiTheme="majorHAnsi" w:hAnsiTheme="majorHAnsi" w:cs="Times New Roman"/>
                <w:b/>
              </w:rPr>
              <w:t>Keterampilan Menyimak</w:t>
            </w:r>
          </w:p>
        </w:tc>
        <w:tc>
          <w:tcPr>
            <w:tcW w:w="2090" w:type="pct"/>
          </w:tcPr>
          <w:p w:rsidR="005F78B7" w:rsidRPr="00BE5918" w:rsidRDefault="005F78B7" w:rsidP="005F78B7">
            <w:pPr>
              <w:autoSpaceDE w:val="0"/>
              <w:autoSpaceDN w:val="0"/>
              <w:adjustRightInd w:val="0"/>
              <w:spacing w:line="360" w:lineRule="auto"/>
              <w:jc w:val="both"/>
              <w:rPr>
                <w:rFonts w:asciiTheme="majorHAnsi" w:hAnsiTheme="majorHAnsi" w:cs="Times New Roman"/>
              </w:rPr>
            </w:pPr>
            <w:r w:rsidRPr="00BE5918">
              <w:rPr>
                <w:rFonts w:asciiTheme="majorHAnsi" w:hAnsiTheme="majorHAnsi" w:cs="Times New Roman"/>
                <w:b/>
              </w:rPr>
              <w:t xml:space="preserve"> Sebelum Dilakukan Tindakan</w:t>
            </w:r>
          </w:p>
        </w:tc>
        <w:tc>
          <w:tcPr>
            <w:tcW w:w="629" w:type="pct"/>
            <w:vAlign w:val="bottom"/>
          </w:tcPr>
          <w:p w:rsidR="005F78B7" w:rsidRPr="00BE5918" w:rsidRDefault="005F78B7" w:rsidP="005F78B7">
            <w:pPr>
              <w:spacing w:line="360" w:lineRule="auto"/>
              <w:jc w:val="center"/>
              <w:rPr>
                <w:rFonts w:asciiTheme="majorHAnsi" w:eastAsia="Times New Roman" w:hAnsiTheme="majorHAnsi" w:cs="Times New Roman"/>
                <w:b/>
                <w:color w:val="000000"/>
                <w:lang w:eastAsia="id-ID"/>
              </w:rPr>
            </w:pPr>
            <w:r w:rsidRPr="00BE5918">
              <w:rPr>
                <w:rFonts w:asciiTheme="majorHAnsi" w:eastAsia="Times New Roman" w:hAnsiTheme="majorHAnsi" w:cs="Times New Roman"/>
                <w:b/>
                <w:color w:val="000000"/>
                <w:lang w:eastAsia="id-ID"/>
              </w:rPr>
              <w:t>75,5</w:t>
            </w:r>
          </w:p>
        </w:tc>
        <w:tc>
          <w:tcPr>
            <w:tcW w:w="620" w:type="pct"/>
          </w:tcPr>
          <w:p w:rsidR="005F78B7" w:rsidRPr="00BE5918" w:rsidRDefault="005F78B7" w:rsidP="005F78B7">
            <w:pPr>
              <w:autoSpaceDE w:val="0"/>
              <w:autoSpaceDN w:val="0"/>
              <w:adjustRightInd w:val="0"/>
              <w:spacing w:line="360" w:lineRule="auto"/>
              <w:jc w:val="center"/>
              <w:rPr>
                <w:rFonts w:asciiTheme="majorHAnsi" w:hAnsiTheme="majorHAnsi" w:cs="Times New Roman"/>
                <w:b/>
              </w:rPr>
            </w:pPr>
            <w:r w:rsidRPr="00BE5918">
              <w:rPr>
                <w:rFonts w:asciiTheme="majorHAnsi" w:hAnsiTheme="majorHAnsi" w:cs="Times New Roman"/>
                <w:b/>
              </w:rPr>
              <w:t>80</w:t>
            </w:r>
          </w:p>
        </w:tc>
        <w:tc>
          <w:tcPr>
            <w:tcW w:w="606" w:type="pct"/>
          </w:tcPr>
          <w:p w:rsidR="005F78B7" w:rsidRPr="00BE5918" w:rsidRDefault="005F78B7" w:rsidP="005F78B7">
            <w:pPr>
              <w:autoSpaceDE w:val="0"/>
              <w:autoSpaceDN w:val="0"/>
              <w:adjustRightInd w:val="0"/>
              <w:spacing w:line="360" w:lineRule="auto"/>
              <w:jc w:val="center"/>
              <w:rPr>
                <w:rFonts w:asciiTheme="majorHAnsi" w:hAnsiTheme="majorHAnsi" w:cs="Times New Roman"/>
                <w:b/>
              </w:rPr>
            </w:pPr>
            <w:r w:rsidRPr="00BE5918">
              <w:rPr>
                <w:rFonts w:asciiTheme="majorHAnsi" w:hAnsiTheme="majorHAnsi" w:cs="Times New Roman"/>
                <w:b/>
              </w:rPr>
              <w:t>65</w:t>
            </w:r>
          </w:p>
        </w:tc>
      </w:tr>
      <w:tr w:rsidR="005F78B7" w:rsidRPr="00BE5918" w:rsidTr="005F78B7">
        <w:trPr>
          <w:trHeight w:val="460"/>
        </w:trPr>
        <w:tc>
          <w:tcPr>
            <w:tcW w:w="1055" w:type="pct"/>
            <w:vMerge/>
          </w:tcPr>
          <w:p w:rsidR="005F78B7" w:rsidRPr="00BE5918" w:rsidRDefault="005F78B7" w:rsidP="005F78B7">
            <w:pPr>
              <w:autoSpaceDE w:val="0"/>
              <w:autoSpaceDN w:val="0"/>
              <w:adjustRightInd w:val="0"/>
              <w:spacing w:line="360" w:lineRule="auto"/>
              <w:jc w:val="both"/>
              <w:rPr>
                <w:rFonts w:asciiTheme="majorHAnsi" w:hAnsiTheme="majorHAnsi" w:cs="Times New Roman"/>
                <w:b/>
              </w:rPr>
            </w:pPr>
          </w:p>
        </w:tc>
        <w:tc>
          <w:tcPr>
            <w:tcW w:w="2090" w:type="pct"/>
          </w:tcPr>
          <w:p w:rsidR="005F78B7" w:rsidRPr="00BE5918" w:rsidRDefault="005F78B7" w:rsidP="005F78B7">
            <w:pPr>
              <w:autoSpaceDE w:val="0"/>
              <w:autoSpaceDN w:val="0"/>
              <w:adjustRightInd w:val="0"/>
              <w:spacing w:line="360" w:lineRule="auto"/>
              <w:jc w:val="both"/>
              <w:rPr>
                <w:rFonts w:asciiTheme="majorHAnsi" w:hAnsiTheme="majorHAnsi" w:cs="Times New Roman"/>
                <w:b/>
              </w:rPr>
            </w:pPr>
            <w:r w:rsidRPr="00BE5918">
              <w:rPr>
                <w:rFonts w:asciiTheme="majorHAnsi" w:hAnsiTheme="majorHAnsi" w:cs="Times New Roman"/>
                <w:b/>
              </w:rPr>
              <w:t>Setelah Dilakukan Tindakan</w:t>
            </w:r>
          </w:p>
        </w:tc>
        <w:tc>
          <w:tcPr>
            <w:tcW w:w="629" w:type="pct"/>
            <w:vAlign w:val="bottom"/>
          </w:tcPr>
          <w:p w:rsidR="005F78B7" w:rsidRPr="00BE5918" w:rsidRDefault="005F78B7" w:rsidP="005F78B7">
            <w:pPr>
              <w:spacing w:line="360" w:lineRule="auto"/>
              <w:jc w:val="center"/>
              <w:rPr>
                <w:rFonts w:asciiTheme="majorHAnsi" w:eastAsia="Times New Roman" w:hAnsiTheme="majorHAnsi" w:cs="Times New Roman"/>
                <w:b/>
                <w:color w:val="000000"/>
                <w:lang w:eastAsia="id-ID"/>
              </w:rPr>
            </w:pPr>
            <w:r w:rsidRPr="00BE5918">
              <w:rPr>
                <w:rFonts w:asciiTheme="majorHAnsi" w:eastAsia="Times New Roman" w:hAnsiTheme="majorHAnsi" w:cs="Times New Roman"/>
                <w:b/>
                <w:color w:val="000000"/>
                <w:lang w:eastAsia="id-ID"/>
              </w:rPr>
              <w:t>83,5</w:t>
            </w:r>
          </w:p>
        </w:tc>
        <w:tc>
          <w:tcPr>
            <w:tcW w:w="620" w:type="pct"/>
          </w:tcPr>
          <w:p w:rsidR="005F78B7" w:rsidRPr="00BE5918" w:rsidRDefault="005F78B7" w:rsidP="005F78B7">
            <w:pPr>
              <w:autoSpaceDE w:val="0"/>
              <w:autoSpaceDN w:val="0"/>
              <w:adjustRightInd w:val="0"/>
              <w:spacing w:line="360" w:lineRule="auto"/>
              <w:jc w:val="center"/>
              <w:rPr>
                <w:rFonts w:asciiTheme="majorHAnsi" w:hAnsiTheme="majorHAnsi" w:cs="Times New Roman"/>
                <w:b/>
              </w:rPr>
            </w:pPr>
            <w:r w:rsidRPr="00BE5918">
              <w:rPr>
                <w:rFonts w:asciiTheme="majorHAnsi" w:hAnsiTheme="majorHAnsi" w:cs="Times New Roman"/>
                <w:b/>
              </w:rPr>
              <w:t>100</w:t>
            </w:r>
          </w:p>
        </w:tc>
        <w:tc>
          <w:tcPr>
            <w:tcW w:w="606" w:type="pct"/>
          </w:tcPr>
          <w:p w:rsidR="005F78B7" w:rsidRPr="00BE5918" w:rsidRDefault="005F78B7" w:rsidP="005F78B7">
            <w:pPr>
              <w:autoSpaceDE w:val="0"/>
              <w:autoSpaceDN w:val="0"/>
              <w:adjustRightInd w:val="0"/>
              <w:spacing w:line="360" w:lineRule="auto"/>
              <w:jc w:val="center"/>
              <w:rPr>
                <w:rFonts w:asciiTheme="majorHAnsi" w:hAnsiTheme="majorHAnsi" w:cs="Times New Roman"/>
                <w:b/>
              </w:rPr>
            </w:pPr>
            <w:r w:rsidRPr="00BE5918">
              <w:rPr>
                <w:rFonts w:asciiTheme="majorHAnsi" w:hAnsiTheme="majorHAnsi" w:cs="Times New Roman"/>
                <w:b/>
              </w:rPr>
              <w:t>65</w:t>
            </w:r>
          </w:p>
        </w:tc>
      </w:tr>
    </w:tbl>
    <w:p w:rsidR="006F64AF" w:rsidRPr="00BE5918" w:rsidRDefault="006F64AF" w:rsidP="00BE5918">
      <w:pPr>
        <w:autoSpaceDE w:val="0"/>
        <w:autoSpaceDN w:val="0"/>
        <w:adjustRightInd w:val="0"/>
        <w:spacing w:line="360" w:lineRule="auto"/>
        <w:jc w:val="both"/>
        <w:rPr>
          <w:rFonts w:asciiTheme="majorHAnsi" w:hAnsiTheme="majorHAnsi" w:cs="Times New Roman"/>
          <w:sz w:val="24"/>
          <w:szCs w:val="24"/>
        </w:rPr>
      </w:pPr>
    </w:p>
    <w:p w:rsidR="007C1C03" w:rsidRDefault="000B3B92" w:rsidP="007C1C03">
      <w:pPr>
        <w:spacing w:line="480" w:lineRule="auto"/>
        <w:ind w:firstLine="720"/>
        <w:jc w:val="both"/>
        <w:rPr>
          <w:rFonts w:ascii="Times New Roman" w:hAnsi="Times New Roman" w:cs="Times New Roman"/>
          <w:sz w:val="24"/>
          <w:szCs w:val="24"/>
        </w:rPr>
      </w:pPr>
      <w:proofErr w:type="gramStart"/>
      <w:r w:rsidRPr="00BE5918">
        <w:rPr>
          <w:rFonts w:asciiTheme="majorHAnsi" w:hAnsiTheme="majorHAnsi" w:cs="Times New Roman"/>
          <w:sz w:val="24"/>
          <w:szCs w:val="24"/>
        </w:rPr>
        <w:t xml:space="preserve">Jadi dari nilai rata-rata tersebut dapat dilihat adanya perbedaan nilai rata-rata dari sebelum dilakukan tindakan dan setelah dilakukan tindakan terhadap kelas eksperimen </w:t>
      </w:r>
      <w:r w:rsidR="00AD290F" w:rsidRPr="00BE5918">
        <w:rPr>
          <w:rFonts w:asciiTheme="majorHAnsi" w:hAnsiTheme="majorHAnsi" w:cs="Times New Roman"/>
          <w:sz w:val="24"/>
          <w:szCs w:val="24"/>
        </w:rPr>
        <w:t>dengan menggunakan strategi permainan</w:t>
      </w:r>
      <w:r w:rsidRPr="00BE5918">
        <w:rPr>
          <w:rFonts w:asciiTheme="majorHAnsi" w:hAnsiTheme="majorHAnsi" w:cs="Times New Roman"/>
          <w:sz w:val="24"/>
          <w:szCs w:val="24"/>
        </w:rPr>
        <w:t>.</w:t>
      </w:r>
      <w:proofErr w:type="gramEnd"/>
      <w:r w:rsidRPr="00BE5918">
        <w:rPr>
          <w:rFonts w:asciiTheme="majorHAnsi" w:hAnsiTheme="majorHAnsi" w:cs="Times New Roman"/>
          <w:sz w:val="24"/>
          <w:szCs w:val="24"/>
        </w:rPr>
        <w:t xml:space="preserve"> </w:t>
      </w:r>
      <w:r w:rsidR="007C1C03">
        <w:rPr>
          <w:rFonts w:ascii="Times New Roman" w:hAnsi="Times New Roman" w:cs="Times New Roman"/>
          <w:sz w:val="24"/>
          <w:szCs w:val="24"/>
        </w:rPr>
        <w:t>Selisih rata-rata keterampilan menyimak siswa sebelum dan sesudah dilakukan tindakan adalah 83</w:t>
      </w:r>
      <w:proofErr w:type="gramStart"/>
      <w:r w:rsidR="007C1C03">
        <w:rPr>
          <w:rFonts w:ascii="Times New Roman" w:hAnsi="Times New Roman" w:cs="Times New Roman"/>
          <w:sz w:val="24"/>
          <w:szCs w:val="24"/>
        </w:rPr>
        <w:t>,50</w:t>
      </w:r>
      <w:proofErr w:type="gramEnd"/>
      <w:r w:rsidR="007C1C03">
        <w:rPr>
          <w:rFonts w:ascii="Times New Roman" w:hAnsi="Times New Roman" w:cs="Times New Roman"/>
          <w:sz w:val="24"/>
          <w:szCs w:val="24"/>
        </w:rPr>
        <w:t xml:space="preserve"> – 75,50 = 8,00 </w:t>
      </w:r>
    </w:p>
    <w:p w:rsidR="000B3B92" w:rsidRPr="00BE5918" w:rsidRDefault="000B3B92" w:rsidP="00A54068">
      <w:pPr>
        <w:spacing w:line="360" w:lineRule="auto"/>
        <w:ind w:firstLine="720"/>
        <w:jc w:val="both"/>
        <w:rPr>
          <w:rFonts w:asciiTheme="majorHAnsi" w:hAnsiTheme="majorHAnsi" w:cs="Times New Roman"/>
          <w:sz w:val="24"/>
          <w:szCs w:val="24"/>
        </w:rPr>
      </w:pPr>
      <w:r w:rsidRPr="00BE5918">
        <w:rPr>
          <w:rFonts w:asciiTheme="majorHAnsi" w:hAnsiTheme="majorHAnsi" w:cs="Times New Roman"/>
          <w:sz w:val="24"/>
          <w:szCs w:val="24"/>
        </w:rPr>
        <w:t xml:space="preserve">Berikut juga </w:t>
      </w:r>
      <w:proofErr w:type="gramStart"/>
      <w:r w:rsidRPr="00BE5918">
        <w:rPr>
          <w:rFonts w:asciiTheme="majorHAnsi" w:hAnsiTheme="majorHAnsi" w:cs="Times New Roman"/>
          <w:sz w:val="24"/>
          <w:szCs w:val="24"/>
        </w:rPr>
        <w:t>akan</w:t>
      </w:r>
      <w:proofErr w:type="gramEnd"/>
      <w:r w:rsidRPr="00BE5918">
        <w:rPr>
          <w:rFonts w:asciiTheme="majorHAnsi" w:hAnsiTheme="majorHAnsi" w:cs="Times New Roman"/>
          <w:sz w:val="24"/>
          <w:szCs w:val="24"/>
        </w:rPr>
        <w:t xml:space="preserve"> disajikan grafik perbedaan rata-rata keterampilan menyimak sebelum dan sesudah diberikan perlakuan strategi permainan.</w:t>
      </w:r>
    </w:p>
    <w:p w:rsidR="000B3B92" w:rsidRPr="00BE5918" w:rsidRDefault="000B3B92" w:rsidP="00BE5918">
      <w:pPr>
        <w:spacing w:line="360" w:lineRule="auto"/>
        <w:jc w:val="center"/>
        <w:rPr>
          <w:rFonts w:asciiTheme="majorHAnsi" w:hAnsiTheme="majorHAnsi" w:cs="Times New Roman"/>
          <w:sz w:val="24"/>
          <w:szCs w:val="24"/>
        </w:rPr>
      </w:pPr>
      <w:bookmarkStart w:id="0" w:name="_GoBack"/>
      <w:r w:rsidRPr="00BE5918">
        <w:rPr>
          <w:rFonts w:asciiTheme="majorHAnsi" w:hAnsiTheme="majorHAnsi" w:cs="Times New Roman"/>
          <w:noProof/>
          <w:sz w:val="24"/>
          <w:szCs w:val="24"/>
        </w:rPr>
        <w:lastRenderedPageBreak/>
        <w:drawing>
          <wp:inline distT="0" distB="0" distL="0" distR="0" wp14:anchorId="53497096" wp14:editId="43711437">
            <wp:extent cx="2545492" cy="1812324"/>
            <wp:effectExtent l="0" t="0" r="26670" b="1651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bookmarkEnd w:id="0"/>
    </w:p>
    <w:p w:rsidR="000B3B92" w:rsidRPr="00BE5918" w:rsidRDefault="000B3B92" w:rsidP="00BE5918">
      <w:pPr>
        <w:spacing w:line="360" w:lineRule="auto"/>
        <w:jc w:val="center"/>
        <w:rPr>
          <w:rFonts w:asciiTheme="majorHAnsi" w:hAnsiTheme="majorHAnsi" w:cs="Times New Roman"/>
          <w:b/>
          <w:sz w:val="24"/>
          <w:szCs w:val="24"/>
        </w:rPr>
      </w:pPr>
      <w:r w:rsidRPr="00BE5918">
        <w:rPr>
          <w:rFonts w:asciiTheme="majorHAnsi" w:hAnsiTheme="majorHAnsi" w:cs="Times New Roman"/>
          <w:b/>
          <w:sz w:val="24"/>
          <w:szCs w:val="24"/>
        </w:rPr>
        <w:t xml:space="preserve">Gambar 1 Grafik Rata-rata </w:t>
      </w:r>
      <w:r w:rsidR="003F0850">
        <w:rPr>
          <w:rFonts w:asciiTheme="majorHAnsi" w:hAnsiTheme="majorHAnsi" w:cs="Times New Roman"/>
          <w:b/>
          <w:sz w:val="24"/>
          <w:szCs w:val="24"/>
        </w:rPr>
        <w:t xml:space="preserve">Keterampilan Menyimak </w:t>
      </w:r>
      <w:r w:rsidRPr="00BE5918">
        <w:rPr>
          <w:rFonts w:asciiTheme="majorHAnsi" w:hAnsiTheme="majorHAnsi" w:cs="Times New Roman"/>
          <w:b/>
          <w:sz w:val="24"/>
          <w:szCs w:val="24"/>
        </w:rPr>
        <w:t>Kelas Strategi Permainan</w:t>
      </w:r>
    </w:p>
    <w:p w:rsidR="000B3B92" w:rsidRPr="00BE5918" w:rsidRDefault="003F0850" w:rsidP="003F0850">
      <w:pPr>
        <w:autoSpaceDE w:val="0"/>
        <w:autoSpaceDN w:val="0"/>
        <w:adjustRightInd w:val="0"/>
        <w:spacing w:line="360" w:lineRule="auto"/>
        <w:ind w:firstLine="491"/>
        <w:jc w:val="both"/>
        <w:rPr>
          <w:rFonts w:asciiTheme="majorHAnsi" w:hAnsiTheme="majorHAnsi" w:cs="Times New Roman"/>
          <w:sz w:val="24"/>
          <w:szCs w:val="24"/>
        </w:rPr>
      </w:pPr>
      <w:r>
        <w:rPr>
          <w:rFonts w:asciiTheme="majorHAnsi" w:hAnsiTheme="majorHAnsi" w:cs="Times New Roman"/>
          <w:sz w:val="24"/>
          <w:szCs w:val="24"/>
        </w:rPr>
        <w:t>Selain hal tersebut d</w:t>
      </w:r>
      <w:r w:rsidR="00960CAD" w:rsidRPr="00BE5918">
        <w:rPr>
          <w:rFonts w:asciiTheme="majorHAnsi" w:hAnsiTheme="majorHAnsi" w:cs="Times New Roman"/>
          <w:sz w:val="24"/>
          <w:szCs w:val="24"/>
        </w:rPr>
        <w:t xml:space="preserve">ari hasil </w:t>
      </w:r>
      <w:r>
        <w:rPr>
          <w:rFonts w:asciiTheme="majorHAnsi" w:hAnsiTheme="majorHAnsi" w:cs="Times New Roman"/>
          <w:sz w:val="24"/>
          <w:szCs w:val="24"/>
        </w:rPr>
        <w:t>output</w:t>
      </w:r>
      <w:r w:rsidR="00960CAD" w:rsidRPr="00BE5918">
        <w:rPr>
          <w:rFonts w:asciiTheme="majorHAnsi" w:hAnsiTheme="majorHAnsi" w:cs="Times New Roman"/>
          <w:sz w:val="24"/>
          <w:szCs w:val="24"/>
        </w:rPr>
        <w:t xml:space="preserve"> dapat dilihat bahwa nilai t adalah sebesar -5,812 dengan nilai sig (2-tailed) adalah sebesar 0,000. Dikarenakan nilai sig (0,000) &lt; 0</w:t>
      </w:r>
      <w:proofErr w:type="gramStart"/>
      <w:r w:rsidR="00960CAD" w:rsidRPr="00BE5918">
        <w:rPr>
          <w:rFonts w:asciiTheme="majorHAnsi" w:hAnsiTheme="majorHAnsi" w:cs="Times New Roman"/>
          <w:sz w:val="24"/>
          <w:szCs w:val="24"/>
        </w:rPr>
        <w:t>,05</w:t>
      </w:r>
      <w:proofErr w:type="gramEnd"/>
      <w:r w:rsidR="00960CAD" w:rsidRPr="00BE5918">
        <w:rPr>
          <w:rFonts w:asciiTheme="majorHAnsi" w:hAnsiTheme="majorHAnsi" w:cs="Times New Roman"/>
          <w:sz w:val="24"/>
          <w:szCs w:val="24"/>
        </w:rPr>
        <w:t xml:space="preserve"> maka Ha diterima. </w:t>
      </w:r>
      <w:proofErr w:type="gramStart"/>
      <w:r w:rsidR="00960CAD" w:rsidRPr="00BE5918">
        <w:rPr>
          <w:rFonts w:asciiTheme="majorHAnsi" w:hAnsiTheme="majorHAnsi" w:cs="Times New Roman"/>
          <w:sz w:val="24"/>
          <w:szCs w:val="24"/>
        </w:rPr>
        <w:t>Jadi dapat disimpulkan bahwa adanya perbedaan keterampilan menyimak sebelum dan sesudah diberikan perlakuan strategi permainan di kelas VI.</w:t>
      </w:r>
      <w:proofErr w:type="gramEnd"/>
      <w:r w:rsidR="00960CAD" w:rsidRPr="00BE5918">
        <w:rPr>
          <w:rFonts w:asciiTheme="majorHAnsi" w:hAnsiTheme="majorHAnsi" w:cs="Times New Roman"/>
          <w:sz w:val="24"/>
          <w:szCs w:val="24"/>
        </w:rPr>
        <w:t xml:space="preserve"> </w:t>
      </w:r>
    </w:p>
    <w:p w:rsidR="00B47EE4" w:rsidRPr="00BE5918" w:rsidRDefault="00B47EE4" w:rsidP="00BE5918">
      <w:pPr>
        <w:spacing w:line="360" w:lineRule="auto"/>
        <w:ind w:firstLine="491"/>
        <w:jc w:val="both"/>
        <w:rPr>
          <w:rFonts w:asciiTheme="majorHAnsi" w:hAnsiTheme="majorHAnsi" w:cs="Times New Roman"/>
          <w:b/>
          <w:sz w:val="24"/>
          <w:szCs w:val="24"/>
          <w:lang w:val="id-ID"/>
        </w:rPr>
      </w:pPr>
      <w:r w:rsidRPr="00BE5918">
        <w:rPr>
          <w:rFonts w:asciiTheme="majorHAnsi" w:hAnsiTheme="majorHAnsi" w:cs="Times New Roman"/>
          <w:sz w:val="24"/>
          <w:szCs w:val="24"/>
        </w:rPr>
        <w:t>Hal ini sejalan dengan pendapat Madyawati (2017) ada beberapa permainan yang dapat dilakukan untuk meningkatkan aspek perkembangan bahasa, yaitu: (1)</w:t>
      </w:r>
      <w:r w:rsidRPr="00BE5918">
        <w:rPr>
          <w:rFonts w:asciiTheme="majorHAnsi" w:hAnsiTheme="majorHAnsi" w:cs="Times New Roman"/>
          <w:b/>
          <w:sz w:val="24"/>
          <w:szCs w:val="24"/>
        </w:rPr>
        <w:t xml:space="preserve"> </w:t>
      </w:r>
      <w:r w:rsidRPr="00BE5918">
        <w:rPr>
          <w:rFonts w:asciiTheme="majorHAnsi" w:hAnsiTheme="majorHAnsi" w:cs="Times New Roman"/>
          <w:sz w:val="24"/>
          <w:szCs w:val="24"/>
        </w:rPr>
        <w:t>Bermain peran</w:t>
      </w:r>
      <w:r w:rsidRPr="00BE5918">
        <w:rPr>
          <w:rFonts w:asciiTheme="majorHAnsi" w:hAnsiTheme="majorHAnsi" w:cs="Times New Roman"/>
          <w:b/>
          <w:sz w:val="24"/>
          <w:szCs w:val="24"/>
        </w:rPr>
        <w:t xml:space="preserve"> </w:t>
      </w:r>
      <w:r w:rsidRPr="00BE5918">
        <w:rPr>
          <w:rFonts w:asciiTheme="majorHAnsi" w:hAnsiTheme="majorHAnsi" w:cs="Times New Roman"/>
          <w:sz w:val="24"/>
          <w:szCs w:val="24"/>
        </w:rPr>
        <w:t>(2) Kuis kata, tebak kata, tebak huruf</w:t>
      </w:r>
      <w:r w:rsidRPr="00BE5918">
        <w:rPr>
          <w:rFonts w:asciiTheme="majorHAnsi" w:hAnsiTheme="majorHAnsi" w:cs="Times New Roman"/>
          <w:b/>
          <w:sz w:val="24"/>
          <w:szCs w:val="24"/>
        </w:rPr>
        <w:t xml:space="preserve"> </w:t>
      </w:r>
      <w:r w:rsidRPr="00BE5918">
        <w:rPr>
          <w:rFonts w:asciiTheme="majorHAnsi" w:hAnsiTheme="majorHAnsi" w:cs="Times New Roman"/>
          <w:sz w:val="24"/>
          <w:szCs w:val="24"/>
        </w:rPr>
        <w:t>(3) Cocok kata, cocok huruf</w:t>
      </w:r>
      <w:r w:rsidRPr="00BE5918">
        <w:rPr>
          <w:rFonts w:asciiTheme="majorHAnsi" w:hAnsiTheme="majorHAnsi" w:cs="Times New Roman"/>
          <w:b/>
          <w:sz w:val="24"/>
          <w:szCs w:val="24"/>
        </w:rPr>
        <w:t xml:space="preserve"> </w:t>
      </w:r>
      <w:r w:rsidRPr="00BE5918">
        <w:rPr>
          <w:rFonts w:asciiTheme="majorHAnsi" w:hAnsiTheme="majorHAnsi" w:cs="Times New Roman"/>
          <w:sz w:val="24"/>
          <w:szCs w:val="24"/>
        </w:rPr>
        <w:t xml:space="preserve">(4) Tirukan-laksanakan.  Rahmat (2019) juga mengemukakan “Adapun kelebihan strategi permainan adalah sebagai berikut: (1) Permainan yang diperankan sendiri, membantu dalam memahami maslah-masalah yang sedang dihadapi. </w:t>
      </w:r>
      <w:proofErr w:type="gramStart"/>
      <w:r w:rsidRPr="00BE5918">
        <w:rPr>
          <w:rFonts w:asciiTheme="majorHAnsi" w:hAnsiTheme="majorHAnsi" w:cs="Times New Roman"/>
          <w:sz w:val="24"/>
          <w:szCs w:val="24"/>
        </w:rPr>
        <w:t>(2) Bagi peserta yang memainkan peran sebagai orang lain, maka peserta tersebut dapat menempatkan dirinya sendiri seperti watak dari karakter yang dimainkan itu (3) Mampu merasakan perasaan yang dialami oleh orang lain, dengan demikian melalui kegiatan bermain peran dapat menumbuhkan empati”.</w:t>
      </w:r>
      <w:proofErr w:type="gramEnd"/>
      <w:r w:rsidRPr="00BE5918">
        <w:rPr>
          <w:rFonts w:asciiTheme="majorHAnsi" w:hAnsiTheme="majorHAnsi" w:cs="Times New Roman"/>
          <w:sz w:val="24"/>
          <w:szCs w:val="24"/>
        </w:rPr>
        <w:t xml:space="preserve"> </w:t>
      </w:r>
    </w:p>
    <w:p w:rsidR="00B47EE4" w:rsidRDefault="00B47EE4" w:rsidP="003F0850">
      <w:pPr>
        <w:autoSpaceDE w:val="0"/>
        <w:autoSpaceDN w:val="0"/>
        <w:adjustRightInd w:val="0"/>
        <w:spacing w:line="360" w:lineRule="auto"/>
        <w:ind w:firstLine="491"/>
        <w:jc w:val="both"/>
        <w:rPr>
          <w:rFonts w:asciiTheme="majorHAnsi" w:hAnsiTheme="majorHAnsi" w:cs="Times New Roman"/>
          <w:sz w:val="24"/>
          <w:szCs w:val="24"/>
        </w:rPr>
      </w:pPr>
      <w:proofErr w:type="gramStart"/>
      <w:r w:rsidRPr="00BE5918">
        <w:rPr>
          <w:rFonts w:asciiTheme="majorHAnsi" w:hAnsiTheme="majorHAnsi" w:cs="Times New Roman"/>
          <w:sz w:val="24"/>
          <w:szCs w:val="24"/>
        </w:rPr>
        <w:t>Hasil penelitian yang dilakukan oleh Dewi, Sujana dan Tirtayani (2017) menyatakan bahwa “kemampuan menyimak aktif pada kelompok yang dibelajarkan dengan metode bermain berbantuan media audio bisik berantai adalah lebih baik dibanding dengan kelompok yang dibelajarkan dengan metode pembelajaran konvensional”.</w:t>
      </w:r>
      <w:proofErr w:type="gramEnd"/>
      <w:r w:rsidRPr="00BE5918">
        <w:rPr>
          <w:rFonts w:asciiTheme="majorHAnsi" w:hAnsiTheme="majorHAnsi" w:cs="Times New Roman"/>
          <w:sz w:val="24"/>
          <w:szCs w:val="24"/>
        </w:rPr>
        <w:t xml:space="preserve"> </w:t>
      </w:r>
      <w:proofErr w:type="gramStart"/>
      <w:r w:rsidRPr="00BE5918">
        <w:rPr>
          <w:rFonts w:asciiTheme="majorHAnsi" w:hAnsiTheme="majorHAnsi" w:cs="Times New Roman"/>
          <w:sz w:val="24"/>
          <w:szCs w:val="24"/>
        </w:rPr>
        <w:t>Hal ini mengartikan bahwa pembelajaran dengan menggunakan strategi permainan lebih baik dibandingkan dengan pembelajaran sebelumnya (tidak menggunakan strategi).</w:t>
      </w:r>
      <w:proofErr w:type="gramEnd"/>
    </w:p>
    <w:p w:rsidR="005F78B7" w:rsidRPr="00BE5918" w:rsidRDefault="005F78B7" w:rsidP="003F0850">
      <w:pPr>
        <w:autoSpaceDE w:val="0"/>
        <w:autoSpaceDN w:val="0"/>
        <w:adjustRightInd w:val="0"/>
        <w:spacing w:line="360" w:lineRule="auto"/>
        <w:ind w:firstLine="491"/>
        <w:jc w:val="both"/>
        <w:rPr>
          <w:rFonts w:asciiTheme="majorHAnsi" w:hAnsiTheme="majorHAnsi" w:cs="Times New Roman"/>
          <w:sz w:val="24"/>
          <w:szCs w:val="24"/>
        </w:rPr>
      </w:pPr>
    </w:p>
    <w:p w:rsidR="00806661" w:rsidRDefault="00806661" w:rsidP="00BE5918">
      <w:pPr>
        <w:autoSpaceDE w:val="0"/>
        <w:autoSpaceDN w:val="0"/>
        <w:adjustRightInd w:val="0"/>
        <w:spacing w:line="360" w:lineRule="auto"/>
        <w:jc w:val="both"/>
        <w:rPr>
          <w:rFonts w:asciiTheme="majorHAnsi" w:hAnsiTheme="majorHAnsi" w:cs="Times New Roman"/>
          <w:b/>
          <w:sz w:val="24"/>
          <w:szCs w:val="24"/>
        </w:rPr>
      </w:pPr>
      <w:r w:rsidRPr="00BE5918">
        <w:rPr>
          <w:rFonts w:asciiTheme="majorHAnsi" w:hAnsiTheme="majorHAnsi" w:cs="Times New Roman"/>
          <w:b/>
          <w:sz w:val="24"/>
          <w:szCs w:val="24"/>
        </w:rPr>
        <w:lastRenderedPageBreak/>
        <w:t>Keterampilan Menyimak dengan Strategi Mendongeng</w:t>
      </w:r>
    </w:p>
    <w:p w:rsidR="005F78B7" w:rsidRDefault="005F78B7" w:rsidP="005F78B7">
      <w:pPr>
        <w:spacing w:after="0" w:line="360" w:lineRule="auto"/>
        <w:ind w:firstLine="720"/>
        <w:jc w:val="both"/>
        <w:rPr>
          <w:rFonts w:asciiTheme="majorHAnsi" w:hAnsiTheme="majorHAnsi" w:cs="Times New Roman"/>
          <w:sz w:val="24"/>
          <w:szCs w:val="24"/>
        </w:rPr>
      </w:pPr>
      <w:proofErr w:type="gramStart"/>
      <w:r w:rsidRPr="003B2E08">
        <w:rPr>
          <w:rFonts w:ascii="Times New Roman" w:hAnsi="Times New Roman" w:cs="Times New Roman"/>
          <w:sz w:val="24"/>
          <w:szCs w:val="24"/>
        </w:rPr>
        <w:t xml:space="preserve">Berdasarkan hasil penelitian yang telah dilakukan di kelas eksperimen </w:t>
      </w:r>
      <w:r>
        <w:rPr>
          <w:rFonts w:ascii="Times New Roman" w:hAnsi="Times New Roman" w:cs="Times New Roman"/>
          <w:sz w:val="24"/>
          <w:szCs w:val="24"/>
        </w:rPr>
        <w:t>2</w:t>
      </w:r>
      <w:r w:rsidRPr="003B2E08">
        <w:rPr>
          <w:rFonts w:ascii="Times New Roman" w:hAnsi="Times New Roman" w:cs="Times New Roman"/>
          <w:sz w:val="24"/>
          <w:szCs w:val="24"/>
        </w:rPr>
        <w:t xml:space="preserve"> (strategi </w:t>
      </w:r>
      <w:r>
        <w:rPr>
          <w:rFonts w:ascii="Times New Roman" w:hAnsi="Times New Roman" w:cs="Times New Roman"/>
          <w:sz w:val="24"/>
          <w:szCs w:val="24"/>
        </w:rPr>
        <w:t>mendongeng</w:t>
      </w:r>
      <w:r w:rsidRPr="003B2E08">
        <w:rPr>
          <w:rFonts w:ascii="Times New Roman" w:hAnsi="Times New Roman" w:cs="Times New Roman"/>
          <w:sz w:val="24"/>
          <w:szCs w:val="24"/>
        </w:rPr>
        <w:t>).</w:t>
      </w:r>
      <w:proofErr w:type="gramEnd"/>
      <w:r w:rsidRPr="003B2E08">
        <w:rPr>
          <w:rFonts w:ascii="Times New Roman" w:hAnsi="Times New Roman" w:cs="Times New Roman"/>
          <w:sz w:val="24"/>
          <w:szCs w:val="24"/>
        </w:rPr>
        <w:t xml:space="preserve"> Maka adapun </w:t>
      </w:r>
      <w:r>
        <w:rPr>
          <w:rFonts w:ascii="Times New Roman" w:hAnsi="Times New Roman" w:cs="Times New Roman"/>
          <w:sz w:val="24"/>
          <w:szCs w:val="24"/>
        </w:rPr>
        <w:t>hasil</w:t>
      </w:r>
      <w:r w:rsidRPr="003B2E08">
        <w:rPr>
          <w:rFonts w:ascii="Times New Roman" w:hAnsi="Times New Roman" w:cs="Times New Roman"/>
          <w:sz w:val="24"/>
          <w:szCs w:val="24"/>
        </w:rPr>
        <w:t xml:space="preserve"> yang diperoleh adalah sebagai berikut</w:t>
      </w:r>
      <w:r>
        <w:rPr>
          <w:rFonts w:asciiTheme="majorHAnsi" w:hAnsiTheme="majorHAnsi" w:cs="Times New Roman"/>
          <w:sz w:val="24"/>
          <w:szCs w:val="24"/>
        </w:rPr>
        <w:t>:</w:t>
      </w:r>
    </w:p>
    <w:p w:rsidR="00960CAD" w:rsidRPr="00BE5918" w:rsidRDefault="00960CAD" w:rsidP="00BE5918">
      <w:pPr>
        <w:spacing w:after="0" w:line="360" w:lineRule="auto"/>
        <w:ind w:firstLine="720"/>
        <w:jc w:val="center"/>
        <w:rPr>
          <w:rFonts w:asciiTheme="majorHAnsi" w:hAnsiTheme="majorHAnsi" w:cs="Times New Roman"/>
          <w:b/>
          <w:sz w:val="24"/>
          <w:szCs w:val="24"/>
        </w:rPr>
      </w:pPr>
      <w:r w:rsidRPr="00BE5918">
        <w:rPr>
          <w:rFonts w:asciiTheme="majorHAnsi" w:hAnsiTheme="majorHAnsi" w:cs="Times New Roman"/>
          <w:b/>
          <w:sz w:val="24"/>
          <w:szCs w:val="24"/>
        </w:rPr>
        <w:t xml:space="preserve">Tabel </w:t>
      </w:r>
      <w:r w:rsidR="00AA4396" w:rsidRPr="00BE5918">
        <w:rPr>
          <w:rFonts w:asciiTheme="majorHAnsi" w:hAnsiTheme="majorHAnsi" w:cs="Times New Roman"/>
          <w:b/>
          <w:sz w:val="24"/>
          <w:szCs w:val="24"/>
        </w:rPr>
        <w:t xml:space="preserve">3 Keterampilan Menyimak </w:t>
      </w:r>
      <w:r w:rsidRPr="00BE5918">
        <w:rPr>
          <w:rFonts w:asciiTheme="majorHAnsi" w:hAnsiTheme="majorHAnsi" w:cs="Times New Roman"/>
          <w:b/>
          <w:sz w:val="24"/>
          <w:szCs w:val="24"/>
        </w:rPr>
        <w:t>Kelas Eksperimen 2</w:t>
      </w:r>
    </w:p>
    <w:tbl>
      <w:tblPr>
        <w:tblStyle w:val="TableGrid"/>
        <w:tblW w:w="9243" w:type="dxa"/>
        <w:tblLook w:val="04A0" w:firstRow="1" w:lastRow="0" w:firstColumn="1" w:lastColumn="0" w:noHBand="0" w:noVBand="1"/>
      </w:tblPr>
      <w:tblGrid>
        <w:gridCol w:w="1951"/>
        <w:gridCol w:w="3862"/>
        <w:gridCol w:w="1169"/>
        <w:gridCol w:w="1144"/>
        <w:gridCol w:w="1117"/>
      </w:tblGrid>
      <w:tr w:rsidR="00AA4396" w:rsidRPr="00BE5918" w:rsidTr="00AA4396">
        <w:trPr>
          <w:trHeight w:val="444"/>
        </w:trPr>
        <w:tc>
          <w:tcPr>
            <w:tcW w:w="1951" w:type="dxa"/>
          </w:tcPr>
          <w:p w:rsidR="00AA4396" w:rsidRPr="00BE5918" w:rsidRDefault="00AA4396" w:rsidP="00BE5918">
            <w:pPr>
              <w:autoSpaceDE w:val="0"/>
              <w:autoSpaceDN w:val="0"/>
              <w:adjustRightInd w:val="0"/>
              <w:spacing w:line="360" w:lineRule="auto"/>
              <w:jc w:val="center"/>
              <w:rPr>
                <w:rFonts w:asciiTheme="majorHAnsi" w:hAnsiTheme="majorHAnsi" w:cs="Times New Roman"/>
                <w:b/>
              </w:rPr>
            </w:pPr>
          </w:p>
        </w:tc>
        <w:tc>
          <w:tcPr>
            <w:tcW w:w="3862" w:type="dxa"/>
          </w:tcPr>
          <w:p w:rsidR="005F78B7" w:rsidRDefault="00AA4396" w:rsidP="005F78B7">
            <w:pPr>
              <w:autoSpaceDE w:val="0"/>
              <w:autoSpaceDN w:val="0"/>
              <w:adjustRightInd w:val="0"/>
              <w:spacing w:line="360" w:lineRule="auto"/>
              <w:jc w:val="center"/>
              <w:rPr>
                <w:rFonts w:asciiTheme="majorHAnsi" w:hAnsiTheme="majorHAnsi" w:cs="Times New Roman"/>
                <w:b/>
              </w:rPr>
            </w:pPr>
            <w:r w:rsidRPr="00BE5918">
              <w:rPr>
                <w:rFonts w:asciiTheme="majorHAnsi" w:hAnsiTheme="majorHAnsi" w:cs="Times New Roman"/>
                <w:b/>
              </w:rPr>
              <w:t xml:space="preserve">Kelas </w:t>
            </w:r>
          </w:p>
          <w:p w:rsidR="00AA4396" w:rsidRPr="00BE5918" w:rsidRDefault="00AA4396" w:rsidP="005F78B7">
            <w:pPr>
              <w:autoSpaceDE w:val="0"/>
              <w:autoSpaceDN w:val="0"/>
              <w:adjustRightInd w:val="0"/>
              <w:spacing w:line="360" w:lineRule="auto"/>
              <w:jc w:val="center"/>
              <w:rPr>
                <w:rFonts w:asciiTheme="majorHAnsi" w:hAnsiTheme="majorHAnsi" w:cs="Times New Roman"/>
                <w:b/>
              </w:rPr>
            </w:pPr>
            <w:r w:rsidRPr="00BE5918">
              <w:rPr>
                <w:rFonts w:asciiTheme="majorHAnsi" w:hAnsiTheme="majorHAnsi" w:cs="Times New Roman"/>
                <w:b/>
              </w:rPr>
              <w:t>Strategi Mendongeng</w:t>
            </w:r>
          </w:p>
        </w:tc>
        <w:tc>
          <w:tcPr>
            <w:tcW w:w="0" w:type="auto"/>
          </w:tcPr>
          <w:p w:rsidR="00AA4396" w:rsidRPr="00BE5918" w:rsidRDefault="00AA4396" w:rsidP="00BE5918">
            <w:pPr>
              <w:autoSpaceDE w:val="0"/>
              <w:autoSpaceDN w:val="0"/>
              <w:adjustRightInd w:val="0"/>
              <w:spacing w:line="360" w:lineRule="auto"/>
              <w:jc w:val="center"/>
              <w:rPr>
                <w:rFonts w:asciiTheme="majorHAnsi" w:hAnsiTheme="majorHAnsi" w:cs="Times New Roman"/>
                <w:b/>
              </w:rPr>
            </w:pPr>
            <w:r w:rsidRPr="00BE5918">
              <w:rPr>
                <w:rFonts w:asciiTheme="majorHAnsi" w:hAnsiTheme="majorHAnsi" w:cs="Times New Roman"/>
                <w:b/>
              </w:rPr>
              <w:t>Rata-rata</w:t>
            </w:r>
          </w:p>
        </w:tc>
        <w:tc>
          <w:tcPr>
            <w:tcW w:w="0" w:type="auto"/>
          </w:tcPr>
          <w:p w:rsidR="00AA4396" w:rsidRPr="00BE5918" w:rsidRDefault="00AA4396" w:rsidP="00BE5918">
            <w:pPr>
              <w:autoSpaceDE w:val="0"/>
              <w:autoSpaceDN w:val="0"/>
              <w:adjustRightInd w:val="0"/>
              <w:spacing w:line="360" w:lineRule="auto"/>
              <w:jc w:val="center"/>
              <w:rPr>
                <w:rFonts w:asciiTheme="majorHAnsi" w:hAnsiTheme="majorHAnsi" w:cs="Times New Roman"/>
                <w:b/>
              </w:rPr>
            </w:pPr>
            <w:r w:rsidRPr="00BE5918">
              <w:rPr>
                <w:rFonts w:asciiTheme="majorHAnsi" w:hAnsiTheme="majorHAnsi" w:cs="Times New Roman"/>
                <w:b/>
              </w:rPr>
              <w:t>Nilai max</w:t>
            </w:r>
          </w:p>
        </w:tc>
        <w:tc>
          <w:tcPr>
            <w:tcW w:w="0" w:type="auto"/>
          </w:tcPr>
          <w:p w:rsidR="00AA4396" w:rsidRPr="00BE5918" w:rsidRDefault="00AA4396" w:rsidP="00BE5918">
            <w:pPr>
              <w:autoSpaceDE w:val="0"/>
              <w:autoSpaceDN w:val="0"/>
              <w:adjustRightInd w:val="0"/>
              <w:spacing w:line="360" w:lineRule="auto"/>
              <w:jc w:val="center"/>
              <w:rPr>
                <w:rFonts w:asciiTheme="majorHAnsi" w:hAnsiTheme="majorHAnsi" w:cs="Times New Roman"/>
                <w:b/>
              </w:rPr>
            </w:pPr>
            <w:r w:rsidRPr="00BE5918">
              <w:rPr>
                <w:rFonts w:asciiTheme="majorHAnsi" w:hAnsiTheme="majorHAnsi" w:cs="Times New Roman"/>
                <w:b/>
              </w:rPr>
              <w:t>Nilai min</w:t>
            </w:r>
          </w:p>
        </w:tc>
      </w:tr>
      <w:tr w:rsidR="00AA4396" w:rsidRPr="00BE5918" w:rsidTr="00AA4396">
        <w:trPr>
          <w:trHeight w:val="444"/>
        </w:trPr>
        <w:tc>
          <w:tcPr>
            <w:tcW w:w="1951" w:type="dxa"/>
            <w:vMerge w:val="restart"/>
          </w:tcPr>
          <w:p w:rsidR="00AA4396" w:rsidRPr="00BE5918" w:rsidRDefault="00AA4396" w:rsidP="00BE5918">
            <w:pPr>
              <w:autoSpaceDE w:val="0"/>
              <w:autoSpaceDN w:val="0"/>
              <w:adjustRightInd w:val="0"/>
              <w:spacing w:line="360" w:lineRule="auto"/>
              <w:jc w:val="both"/>
              <w:rPr>
                <w:rFonts w:asciiTheme="majorHAnsi" w:hAnsiTheme="majorHAnsi" w:cs="Times New Roman"/>
                <w:b/>
              </w:rPr>
            </w:pPr>
            <w:r w:rsidRPr="00BE5918">
              <w:rPr>
                <w:rFonts w:asciiTheme="majorHAnsi" w:hAnsiTheme="majorHAnsi" w:cs="Times New Roman"/>
                <w:b/>
              </w:rPr>
              <w:t>Keterampilan Menyimak</w:t>
            </w:r>
          </w:p>
        </w:tc>
        <w:tc>
          <w:tcPr>
            <w:tcW w:w="3862" w:type="dxa"/>
          </w:tcPr>
          <w:p w:rsidR="00AA4396" w:rsidRPr="00BE5918" w:rsidRDefault="00AA4396" w:rsidP="00BE5918">
            <w:pPr>
              <w:autoSpaceDE w:val="0"/>
              <w:autoSpaceDN w:val="0"/>
              <w:adjustRightInd w:val="0"/>
              <w:spacing w:line="360" w:lineRule="auto"/>
              <w:jc w:val="both"/>
              <w:rPr>
                <w:rFonts w:asciiTheme="majorHAnsi" w:hAnsiTheme="majorHAnsi" w:cs="Times New Roman"/>
              </w:rPr>
            </w:pPr>
            <w:r w:rsidRPr="00BE5918">
              <w:rPr>
                <w:rFonts w:asciiTheme="majorHAnsi" w:hAnsiTheme="majorHAnsi" w:cs="Times New Roman"/>
                <w:b/>
              </w:rPr>
              <w:t xml:space="preserve"> Sebelum Dilakukan Tindakan</w:t>
            </w:r>
          </w:p>
        </w:tc>
        <w:tc>
          <w:tcPr>
            <w:tcW w:w="0" w:type="auto"/>
            <w:vAlign w:val="bottom"/>
          </w:tcPr>
          <w:p w:rsidR="00AA4396" w:rsidRPr="00BE5918" w:rsidRDefault="00AA4396" w:rsidP="00BE5918">
            <w:pPr>
              <w:spacing w:line="360" w:lineRule="auto"/>
              <w:jc w:val="center"/>
              <w:rPr>
                <w:rFonts w:asciiTheme="majorHAnsi" w:eastAsia="Times New Roman" w:hAnsiTheme="majorHAnsi" w:cs="Times New Roman"/>
                <w:b/>
                <w:color w:val="000000"/>
                <w:lang w:eastAsia="id-ID"/>
              </w:rPr>
            </w:pPr>
            <w:r w:rsidRPr="00BE5918">
              <w:rPr>
                <w:rFonts w:asciiTheme="majorHAnsi" w:eastAsia="Times New Roman" w:hAnsiTheme="majorHAnsi" w:cs="Times New Roman"/>
                <w:b/>
                <w:color w:val="000000"/>
                <w:lang w:eastAsia="id-ID"/>
              </w:rPr>
              <w:t>69,77</w:t>
            </w:r>
          </w:p>
        </w:tc>
        <w:tc>
          <w:tcPr>
            <w:tcW w:w="0" w:type="auto"/>
          </w:tcPr>
          <w:p w:rsidR="00AA4396" w:rsidRPr="00BE5918" w:rsidRDefault="00AA4396" w:rsidP="00BE5918">
            <w:pPr>
              <w:autoSpaceDE w:val="0"/>
              <w:autoSpaceDN w:val="0"/>
              <w:adjustRightInd w:val="0"/>
              <w:spacing w:line="360" w:lineRule="auto"/>
              <w:jc w:val="center"/>
              <w:rPr>
                <w:rFonts w:asciiTheme="majorHAnsi" w:hAnsiTheme="majorHAnsi" w:cs="Times New Roman"/>
                <w:b/>
              </w:rPr>
            </w:pPr>
            <w:r w:rsidRPr="00BE5918">
              <w:rPr>
                <w:rFonts w:asciiTheme="majorHAnsi" w:hAnsiTheme="majorHAnsi" w:cs="Times New Roman"/>
                <w:b/>
              </w:rPr>
              <w:t>80</w:t>
            </w:r>
          </w:p>
        </w:tc>
        <w:tc>
          <w:tcPr>
            <w:tcW w:w="0" w:type="auto"/>
          </w:tcPr>
          <w:p w:rsidR="00AA4396" w:rsidRPr="00BE5918" w:rsidRDefault="00AA4396" w:rsidP="00BE5918">
            <w:pPr>
              <w:autoSpaceDE w:val="0"/>
              <w:autoSpaceDN w:val="0"/>
              <w:adjustRightInd w:val="0"/>
              <w:spacing w:line="360" w:lineRule="auto"/>
              <w:jc w:val="center"/>
              <w:rPr>
                <w:rFonts w:asciiTheme="majorHAnsi" w:hAnsiTheme="majorHAnsi" w:cs="Times New Roman"/>
                <w:b/>
              </w:rPr>
            </w:pPr>
            <w:r w:rsidRPr="00BE5918">
              <w:rPr>
                <w:rFonts w:asciiTheme="majorHAnsi" w:hAnsiTheme="majorHAnsi" w:cs="Times New Roman"/>
                <w:b/>
              </w:rPr>
              <w:t>55</w:t>
            </w:r>
          </w:p>
        </w:tc>
      </w:tr>
      <w:tr w:rsidR="00AA4396" w:rsidRPr="00BE5918" w:rsidTr="00AA4396">
        <w:trPr>
          <w:trHeight w:val="460"/>
        </w:trPr>
        <w:tc>
          <w:tcPr>
            <w:tcW w:w="1951" w:type="dxa"/>
            <w:vMerge/>
          </w:tcPr>
          <w:p w:rsidR="00AA4396" w:rsidRPr="00BE5918" w:rsidRDefault="00AA4396" w:rsidP="00BE5918">
            <w:pPr>
              <w:autoSpaceDE w:val="0"/>
              <w:autoSpaceDN w:val="0"/>
              <w:adjustRightInd w:val="0"/>
              <w:spacing w:line="360" w:lineRule="auto"/>
              <w:jc w:val="both"/>
              <w:rPr>
                <w:rFonts w:asciiTheme="majorHAnsi" w:hAnsiTheme="majorHAnsi" w:cs="Times New Roman"/>
                <w:b/>
              </w:rPr>
            </w:pPr>
          </w:p>
        </w:tc>
        <w:tc>
          <w:tcPr>
            <w:tcW w:w="3862" w:type="dxa"/>
          </w:tcPr>
          <w:p w:rsidR="00AA4396" w:rsidRPr="00BE5918" w:rsidRDefault="00AA4396" w:rsidP="00BE5918">
            <w:pPr>
              <w:autoSpaceDE w:val="0"/>
              <w:autoSpaceDN w:val="0"/>
              <w:adjustRightInd w:val="0"/>
              <w:spacing w:line="360" w:lineRule="auto"/>
              <w:jc w:val="both"/>
              <w:rPr>
                <w:rFonts w:asciiTheme="majorHAnsi" w:hAnsiTheme="majorHAnsi" w:cs="Times New Roman"/>
                <w:b/>
              </w:rPr>
            </w:pPr>
            <w:r w:rsidRPr="00BE5918">
              <w:rPr>
                <w:rFonts w:asciiTheme="majorHAnsi" w:hAnsiTheme="majorHAnsi" w:cs="Times New Roman"/>
                <w:b/>
              </w:rPr>
              <w:t>Setelah Dilakukan Tindakan</w:t>
            </w:r>
          </w:p>
        </w:tc>
        <w:tc>
          <w:tcPr>
            <w:tcW w:w="0" w:type="auto"/>
            <w:vAlign w:val="bottom"/>
          </w:tcPr>
          <w:p w:rsidR="00AA4396" w:rsidRPr="00BE5918" w:rsidRDefault="00AA4396" w:rsidP="00BE5918">
            <w:pPr>
              <w:spacing w:line="360" w:lineRule="auto"/>
              <w:jc w:val="center"/>
              <w:rPr>
                <w:rFonts w:asciiTheme="majorHAnsi" w:eastAsia="Times New Roman" w:hAnsiTheme="majorHAnsi" w:cs="Times New Roman"/>
                <w:b/>
                <w:color w:val="000000"/>
                <w:lang w:eastAsia="id-ID"/>
              </w:rPr>
            </w:pPr>
            <w:r w:rsidRPr="00BE5918">
              <w:rPr>
                <w:rFonts w:asciiTheme="majorHAnsi" w:eastAsia="Times New Roman" w:hAnsiTheme="majorHAnsi" w:cs="Times New Roman"/>
                <w:b/>
                <w:color w:val="000000"/>
                <w:lang w:eastAsia="id-ID"/>
              </w:rPr>
              <w:t>76,59</w:t>
            </w:r>
          </w:p>
        </w:tc>
        <w:tc>
          <w:tcPr>
            <w:tcW w:w="0" w:type="auto"/>
          </w:tcPr>
          <w:p w:rsidR="00AA4396" w:rsidRPr="00BE5918" w:rsidRDefault="00AA4396" w:rsidP="00BE5918">
            <w:pPr>
              <w:autoSpaceDE w:val="0"/>
              <w:autoSpaceDN w:val="0"/>
              <w:adjustRightInd w:val="0"/>
              <w:spacing w:line="360" w:lineRule="auto"/>
              <w:jc w:val="center"/>
              <w:rPr>
                <w:rFonts w:asciiTheme="majorHAnsi" w:hAnsiTheme="majorHAnsi" w:cs="Times New Roman"/>
                <w:b/>
              </w:rPr>
            </w:pPr>
            <w:r w:rsidRPr="00BE5918">
              <w:rPr>
                <w:rFonts w:asciiTheme="majorHAnsi" w:hAnsiTheme="majorHAnsi" w:cs="Times New Roman"/>
                <w:b/>
              </w:rPr>
              <w:t>85</w:t>
            </w:r>
          </w:p>
        </w:tc>
        <w:tc>
          <w:tcPr>
            <w:tcW w:w="0" w:type="auto"/>
          </w:tcPr>
          <w:p w:rsidR="00AA4396" w:rsidRPr="00BE5918" w:rsidRDefault="00AA4396" w:rsidP="00BE5918">
            <w:pPr>
              <w:autoSpaceDE w:val="0"/>
              <w:autoSpaceDN w:val="0"/>
              <w:adjustRightInd w:val="0"/>
              <w:spacing w:line="360" w:lineRule="auto"/>
              <w:jc w:val="center"/>
              <w:rPr>
                <w:rFonts w:asciiTheme="majorHAnsi" w:hAnsiTheme="majorHAnsi" w:cs="Times New Roman"/>
                <w:b/>
              </w:rPr>
            </w:pPr>
            <w:r w:rsidRPr="00BE5918">
              <w:rPr>
                <w:rFonts w:asciiTheme="majorHAnsi" w:hAnsiTheme="majorHAnsi" w:cs="Times New Roman"/>
                <w:b/>
              </w:rPr>
              <w:t>65</w:t>
            </w:r>
          </w:p>
        </w:tc>
      </w:tr>
    </w:tbl>
    <w:p w:rsidR="00806661" w:rsidRPr="00BE5918" w:rsidRDefault="00806661" w:rsidP="00BE5918">
      <w:pPr>
        <w:autoSpaceDE w:val="0"/>
        <w:autoSpaceDN w:val="0"/>
        <w:adjustRightInd w:val="0"/>
        <w:spacing w:line="360" w:lineRule="auto"/>
        <w:jc w:val="both"/>
        <w:rPr>
          <w:rFonts w:asciiTheme="majorHAnsi" w:hAnsiTheme="majorHAnsi" w:cs="Times New Roman"/>
          <w:b/>
          <w:sz w:val="24"/>
          <w:szCs w:val="24"/>
        </w:rPr>
      </w:pPr>
    </w:p>
    <w:p w:rsidR="006D63C7" w:rsidRDefault="006D63C7" w:rsidP="00BE5918">
      <w:pPr>
        <w:autoSpaceDE w:val="0"/>
        <w:autoSpaceDN w:val="0"/>
        <w:adjustRightInd w:val="0"/>
        <w:spacing w:after="0" w:line="360" w:lineRule="auto"/>
        <w:ind w:firstLine="720"/>
        <w:jc w:val="both"/>
        <w:rPr>
          <w:rFonts w:asciiTheme="majorHAnsi" w:hAnsiTheme="majorHAnsi" w:cs="Times New Roman"/>
          <w:sz w:val="24"/>
          <w:szCs w:val="24"/>
        </w:rPr>
      </w:pPr>
      <w:proofErr w:type="gramStart"/>
      <w:r w:rsidRPr="00BE5918">
        <w:rPr>
          <w:rFonts w:asciiTheme="majorHAnsi" w:hAnsiTheme="majorHAnsi" w:cs="Times New Roman"/>
          <w:sz w:val="24"/>
          <w:szCs w:val="24"/>
        </w:rPr>
        <w:t>Jadi dari nilai rata-rata tersebut dapat dilihat adanya perbedaan nilai rata-rata dari sebelum dilakukan tindakan dan setelah dilakukan tindakan terhadap kelas eksperimen tersebut.</w:t>
      </w:r>
      <w:proofErr w:type="gramEnd"/>
      <w:r w:rsidRPr="00BE5918">
        <w:rPr>
          <w:rFonts w:asciiTheme="majorHAnsi" w:hAnsiTheme="majorHAnsi" w:cs="Times New Roman"/>
          <w:sz w:val="24"/>
          <w:szCs w:val="24"/>
        </w:rPr>
        <w:t xml:space="preserve">  Selisih rata-rata keterampilan menyimak siswa sebelum dan sesudah dilakukan tindakan adalah 76</w:t>
      </w:r>
      <w:proofErr w:type="gramStart"/>
      <w:r w:rsidRPr="00BE5918">
        <w:rPr>
          <w:rFonts w:asciiTheme="majorHAnsi" w:hAnsiTheme="majorHAnsi" w:cs="Times New Roman"/>
          <w:sz w:val="24"/>
          <w:szCs w:val="24"/>
        </w:rPr>
        <w:t>,59</w:t>
      </w:r>
      <w:proofErr w:type="gramEnd"/>
      <w:r w:rsidRPr="00BE5918">
        <w:rPr>
          <w:rFonts w:asciiTheme="majorHAnsi" w:hAnsiTheme="majorHAnsi" w:cs="Times New Roman"/>
          <w:sz w:val="24"/>
          <w:szCs w:val="24"/>
        </w:rPr>
        <w:t xml:space="preserve"> – 69,77 = 6,82. </w:t>
      </w:r>
    </w:p>
    <w:p w:rsidR="00320A4C" w:rsidRPr="00BE5918" w:rsidRDefault="00320A4C" w:rsidP="00320A4C">
      <w:pPr>
        <w:spacing w:line="360" w:lineRule="auto"/>
        <w:ind w:firstLine="720"/>
        <w:jc w:val="both"/>
        <w:rPr>
          <w:rFonts w:asciiTheme="majorHAnsi" w:hAnsiTheme="majorHAnsi" w:cs="Times New Roman"/>
          <w:sz w:val="24"/>
          <w:szCs w:val="24"/>
        </w:rPr>
      </w:pPr>
      <w:r w:rsidRPr="00BE5918">
        <w:rPr>
          <w:rFonts w:asciiTheme="majorHAnsi" w:hAnsiTheme="majorHAnsi" w:cs="Times New Roman"/>
          <w:sz w:val="24"/>
          <w:szCs w:val="24"/>
        </w:rPr>
        <w:t xml:space="preserve">Berikut juga </w:t>
      </w:r>
      <w:proofErr w:type="gramStart"/>
      <w:r w:rsidRPr="00BE5918">
        <w:rPr>
          <w:rFonts w:asciiTheme="majorHAnsi" w:hAnsiTheme="majorHAnsi" w:cs="Times New Roman"/>
          <w:sz w:val="24"/>
          <w:szCs w:val="24"/>
        </w:rPr>
        <w:t>akan</w:t>
      </w:r>
      <w:proofErr w:type="gramEnd"/>
      <w:r w:rsidRPr="00BE5918">
        <w:rPr>
          <w:rFonts w:asciiTheme="majorHAnsi" w:hAnsiTheme="majorHAnsi" w:cs="Times New Roman"/>
          <w:sz w:val="24"/>
          <w:szCs w:val="24"/>
        </w:rPr>
        <w:t xml:space="preserve"> disajikan grafik perbedaan rata-rata keterampilan menyimak sebelum dan sesudah diberikan perlakuan strategi permainan</w:t>
      </w:r>
    </w:p>
    <w:p w:rsidR="007C1C03" w:rsidRPr="00BE5918" w:rsidRDefault="007C1C03" w:rsidP="00BE5918">
      <w:pPr>
        <w:autoSpaceDE w:val="0"/>
        <w:autoSpaceDN w:val="0"/>
        <w:adjustRightInd w:val="0"/>
        <w:spacing w:after="0" w:line="360" w:lineRule="auto"/>
        <w:ind w:firstLine="720"/>
        <w:jc w:val="both"/>
        <w:rPr>
          <w:rFonts w:asciiTheme="majorHAnsi" w:hAnsiTheme="majorHAnsi" w:cs="Times New Roman"/>
          <w:sz w:val="24"/>
          <w:szCs w:val="24"/>
        </w:rPr>
      </w:pPr>
    </w:p>
    <w:p w:rsidR="00320A4C" w:rsidRDefault="00320A4C" w:rsidP="00320A4C">
      <w:pPr>
        <w:spacing w:line="360" w:lineRule="auto"/>
        <w:jc w:val="center"/>
        <w:rPr>
          <w:rFonts w:asciiTheme="majorHAnsi" w:hAnsiTheme="majorHAnsi" w:cs="Times New Roman"/>
          <w:noProof/>
          <w:sz w:val="24"/>
          <w:szCs w:val="24"/>
        </w:rPr>
      </w:pPr>
      <w:r>
        <w:rPr>
          <w:rFonts w:ascii="Times New Roman" w:hAnsi="Times New Roman" w:cs="Times New Roman"/>
          <w:noProof/>
          <w:sz w:val="24"/>
          <w:szCs w:val="24"/>
        </w:rPr>
        <w:drawing>
          <wp:inline distT="0" distB="0" distL="0" distR="0" wp14:anchorId="738A8767" wp14:editId="24797275">
            <wp:extent cx="3220994" cy="2001795"/>
            <wp:effectExtent l="0" t="0" r="17780" b="1778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6D63C7" w:rsidRPr="00BE5918" w:rsidRDefault="00320A4C" w:rsidP="00BE5918">
      <w:pPr>
        <w:spacing w:line="360" w:lineRule="auto"/>
        <w:jc w:val="center"/>
        <w:rPr>
          <w:rFonts w:asciiTheme="majorHAnsi" w:hAnsiTheme="majorHAnsi" w:cs="Times New Roman"/>
          <w:b/>
          <w:sz w:val="24"/>
          <w:szCs w:val="24"/>
        </w:rPr>
      </w:pPr>
      <w:r>
        <w:rPr>
          <w:rFonts w:asciiTheme="majorHAnsi" w:hAnsiTheme="majorHAnsi" w:cs="Times New Roman"/>
          <w:b/>
          <w:sz w:val="24"/>
          <w:szCs w:val="24"/>
        </w:rPr>
        <w:t xml:space="preserve">Gambar </w:t>
      </w:r>
      <w:r w:rsidR="006D63C7" w:rsidRPr="00BE5918">
        <w:rPr>
          <w:rFonts w:asciiTheme="majorHAnsi" w:hAnsiTheme="majorHAnsi" w:cs="Times New Roman"/>
          <w:b/>
          <w:sz w:val="24"/>
          <w:szCs w:val="24"/>
        </w:rPr>
        <w:t>2 Grafik Rata-rata Pretes dan Posttes Kelas Strategi Permainan</w:t>
      </w:r>
    </w:p>
    <w:p w:rsidR="006D63C7" w:rsidRPr="00BE5918" w:rsidRDefault="006D63C7" w:rsidP="00BE5918">
      <w:pPr>
        <w:spacing w:before="240" w:line="360" w:lineRule="auto"/>
        <w:ind w:firstLine="720"/>
        <w:jc w:val="both"/>
        <w:rPr>
          <w:rFonts w:asciiTheme="majorHAnsi" w:hAnsiTheme="majorHAnsi" w:cs="Times New Roman"/>
          <w:sz w:val="24"/>
          <w:szCs w:val="24"/>
        </w:rPr>
      </w:pPr>
      <w:proofErr w:type="gramStart"/>
      <w:r w:rsidRPr="00BE5918">
        <w:rPr>
          <w:rFonts w:asciiTheme="majorHAnsi" w:hAnsiTheme="majorHAnsi" w:cs="Times New Roman"/>
          <w:sz w:val="24"/>
          <w:szCs w:val="24"/>
        </w:rPr>
        <w:t>Dari hasil uji tersebut dapat dilihat bahwa nilai t adalah sebesar -4,271 dengan nilai sig (2-tailed) adalah sebesar 0,000.</w:t>
      </w:r>
      <w:proofErr w:type="gramEnd"/>
      <w:r w:rsidRPr="00BE5918">
        <w:rPr>
          <w:rFonts w:asciiTheme="majorHAnsi" w:hAnsiTheme="majorHAnsi" w:cs="Times New Roman"/>
          <w:sz w:val="24"/>
          <w:szCs w:val="24"/>
        </w:rPr>
        <w:t xml:space="preserve"> Dikarenakan nilai sig (0,000) &lt; 0</w:t>
      </w:r>
      <w:proofErr w:type="gramStart"/>
      <w:r w:rsidRPr="00BE5918">
        <w:rPr>
          <w:rFonts w:asciiTheme="majorHAnsi" w:hAnsiTheme="majorHAnsi" w:cs="Times New Roman"/>
          <w:sz w:val="24"/>
          <w:szCs w:val="24"/>
        </w:rPr>
        <w:t>,05</w:t>
      </w:r>
      <w:proofErr w:type="gramEnd"/>
      <w:r w:rsidRPr="00BE5918">
        <w:rPr>
          <w:rFonts w:asciiTheme="majorHAnsi" w:hAnsiTheme="majorHAnsi" w:cs="Times New Roman"/>
          <w:sz w:val="24"/>
          <w:szCs w:val="24"/>
        </w:rPr>
        <w:t xml:space="preserve"> maka Ha diterima. </w:t>
      </w:r>
      <w:proofErr w:type="gramStart"/>
      <w:r w:rsidRPr="00BE5918">
        <w:rPr>
          <w:rFonts w:asciiTheme="majorHAnsi" w:hAnsiTheme="majorHAnsi" w:cs="Times New Roman"/>
          <w:sz w:val="24"/>
          <w:szCs w:val="24"/>
        </w:rPr>
        <w:t>Jadi dapat disimpulkan bahwa adanya perbedaan keterampilan menyimak sebelum dan sesudah diberikan perlakuan strategi mendongeng di kelas VI.</w:t>
      </w:r>
      <w:proofErr w:type="gramEnd"/>
      <w:r w:rsidRPr="00BE5918">
        <w:rPr>
          <w:rFonts w:asciiTheme="majorHAnsi" w:hAnsiTheme="majorHAnsi" w:cs="Times New Roman"/>
          <w:sz w:val="24"/>
          <w:szCs w:val="24"/>
        </w:rPr>
        <w:t xml:space="preserve"> </w:t>
      </w:r>
      <w:proofErr w:type="gramStart"/>
      <w:r w:rsidR="00B47EE4" w:rsidRPr="00BE5918">
        <w:rPr>
          <w:rFonts w:asciiTheme="majorHAnsi" w:hAnsiTheme="majorHAnsi" w:cs="Times New Roman"/>
          <w:sz w:val="24"/>
          <w:szCs w:val="24"/>
        </w:rPr>
        <w:t xml:space="preserve">Hal ini menunjukkan adanya perubahan keterampilan menyimak sebelum dan sesudah </w:t>
      </w:r>
      <w:r w:rsidR="00B47EE4" w:rsidRPr="00BE5918">
        <w:rPr>
          <w:rFonts w:asciiTheme="majorHAnsi" w:hAnsiTheme="majorHAnsi" w:cs="Times New Roman"/>
          <w:sz w:val="24"/>
          <w:szCs w:val="24"/>
        </w:rPr>
        <w:lastRenderedPageBreak/>
        <w:t>dilakukannya pembelajaran dengan menggunakan strategi mendongeng.</w:t>
      </w:r>
      <w:proofErr w:type="gramEnd"/>
      <w:r w:rsidR="00B47EE4" w:rsidRPr="00BE5918">
        <w:rPr>
          <w:rFonts w:asciiTheme="majorHAnsi" w:hAnsiTheme="majorHAnsi" w:cs="Times New Roman"/>
          <w:sz w:val="24"/>
          <w:szCs w:val="24"/>
        </w:rPr>
        <w:t xml:space="preserve"> </w:t>
      </w:r>
      <w:r w:rsidR="00320A4C">
        <w:rPr>
          <w:rFonts w:asciiTheme="majorHAnsi" w:hAnsiTheme="majorHAnsi" w:cs="Times New Roman"/>
          <w:sz w:val="24"/>
          <w:szCs w:val="24"/>
        </w:rPr>
        <w:t xml:space="preserve">Hal ini dikarenakan menurut </w:t>
      </w:r>
      <w:r w:rsidR="00B47EE4" w:rsidRPr="00BE5918">
        <w:rPr>
          <w:rFonts w:asciiTheme="majorHAnsi" w:hAnsiTheme="majorHAnsi" w:cs="Times New Roman"/>
          <w:sz w:val="24"/>
          <w:szCs w:val="24"/>
        </w:rPr>
        <w:t>Rimsasi dan Trihartono (2016)</w:t>
      </w:r>
      <w:r w:rsidR="00320A4C">
        <w:rPr>
          <w:rFonts w:asciiTheme="majorHAnsi" w:hAnsiTheme="majorHAnsi" w:cs="Times New Roman"/>
          <w:sz w:val="24"/>
          <w:szCs w:val="24"/>
        </w:rPr>
        <w:t xml:space="preserve"> </w:t>
      </w:r>
      <w:r w:rsidR="00B47EE4" w:rsidRPr="00BE5918">
        <w:rPr>
          <w:rFonts w:asciiTheme="majorHAnsi" w:hAnsiTheme="majorHAnsi" w:cs="Times New Roman"/>
          <w:sz w:val="24"/>
          <w:szCs w:val="24"/>
        </w:rPr>
        <w:t>bahwa “adapun kelebihan strategi mendongeng adalah (1) Dapat mengasah daya imajinasi dan daya ingat anak (2) Akan menarik perhatian anak jika cara penyampaiannya tepat dan sesuai (menarik) (3) Media yang dapat membantu untuk menyampaikan materi kepada murid dengan mudah.</w:t>
      </w:r>
      <w:proofErr w:type="gramStart"/>
      <w:r w:rsidR="00B47EE4" w:rsidRPr="00BE5918">
        <w:rPr>
          <w:rFonts w:asciiTheme="majorHAnsi" w:hAnsiTheme="majorHAnsi" w:cs="Times New Roman"/>
          <w:sz w:val="24"/>
          <w:szCs w:val="24"/>
        </w:rPr>
        <w:t>”.</w:t>
      </w:r>
      <w:proofErr w:type="gramEnd"/>
      <w:r w:rsidR="00B47EE4" w:rsidRPr="00BE5918">
        <w:rPr>
          <w:rFonts w:asciiTheme="majorHAnsi" w:hAnsiTheme="majorHAnsi" w:cs="Times New Roman"/>
          <w:sz w:val="24"/>
          <w:szCs w:val="24"/>
        </w:rPr>
        <w:t xml:space="preserve"> </w:t>
      </w:r>
      <w:proofErr w:type="gramStart"/>
      <w:r w:rsidRPr="00BE5918">
        <w:rPr>
          <w:rFonts w:asciiTheme="majorHAnsi" w:hAnsiTheme="majorHAnsi" w:cs="Times New Roman"/>
          <w:sz w:val="24"/>
          <w:szCs w:val="24"/>
        </w:rPr>
        <w:t xml:space="preserve">Hal ini </w:t>
      </w:r>
      <w:r w:rsidR="00320A4C">
        <w:rPr>
          <w:rFonts w:asciiTheme="majorHAnsi" w:hAnsiTheme="majorHAnsi" w:cs="Times New Roman"/>
          <w:sz w:val="24"/>
          <w:szCs w:val="24"/>
        </w:rPr>
        <w:t xml:space="preserve">juga </w:t>
      </w:r>
      <w:r w:rsidRPr="00BE5918">
        <w:rPr>
          <w:rFonts w:asciiTheme="majorHAnsi" w:hAnsiTheme="majorHAnsi" w:cs="Times New Roman"/>
          <w:sz w:val="24"/>
          <w:szCs w:val="24"/>
        </w:rPr>
        <w:t xml:space="preserve">sesuai dengan hasil penelitian </w:t>
      </w:r>
      <w:r w:rsidR="00B47EE4" w:rsidRPr="00BE5918">
        <w:rPr>
          <w:rFonts w:asciiTheme="majorHAnsi" w:hAnsiTheme="majorHAnsi" w:cs="Times New Roman"/>
          <w:sz w:val="24"/>
          <w:szCs w:val="24"/>
        </w:rPr>
        <w:t>bahwa strategi mendongeng dapat mempengaruhi keterampilan Bahasa anak.</w:t>
      </w:r>
      <w:proofErr w:type="gramEnd"/>
      <w:r w:rsidR="00B47EE4" w:rsidRPr="00BE5918">
        <w:rPr>
          <w:rFonts w:asciiTheme="majorHAnsi" w:hAnsiTheme="majorHAnsi" w:cs="Times New Roman"/>
          <w:sz w:val="24"/>
          <w:szCs w:val="24"/>
        </w:rPr>
        <w:t xml:space="preserve"> Hal ini dapat kita lihat dari perubahan nilai rata-rata keterampilan </w:t>
      </w:r>
      <w:proofErr w:type="gramStart"/>
      <w:r w:rsidR="00B47EE4" w:rsidRPr="00BE5918">
        <w:rPr>
          <w:rFonts w:asciiTheme="majorHAnsi" w:hAnsiTheme="majorHAnsi" w:cs="Times New Roman"/>
          <w:sz w:val="24"/>
          <w:szCs w:val="24"/>
        </w:rPr>
        <w:t xml:space="preserve">menyimak </w:t>
      </w:r>
      <w:r w:rsidR="00AE160B">
        <w:rPr>
          <w:rFonts w:asciiTheme="majorHAnsi" w:hAnsiTheme="majorHAnsi" w:cs="Times New Roman"/>
          <w:sz w:val="24"/>
          <w:szCs w:val="24"/>
        </w:rPr>
        <w:t xml:space="preserve"> </w:t>
      </w:r>
      <w:r w:rsidR="00B47EE4" w:rsidRPr="00BE5918">
        <w:rPr>
          <w:rFonts w:asciiTheme="majorHAnsi" w:hAnsiTheme="majorHAnsi" w:cs="Times New Roman"/>
          <w:sz w:val="24"/>
          <w:szCs w:val="24"/>
        </w:rPr>
        <w:t>siswa</w:t>
      </w:r>
      <w:proofErr w:type="gramEnd"/>
      <w:r w:rsidR="00B47EE4" w:rsidRPr="00BE5918">
        <w:rPr>
          <w:rFonts w:asciiTheme="majorHAnsi" w:hAnsiTheme="majorHAnsi" w:cs="Times New Roman"/>
          <w:sz w:val="24"/>
          <w:szCs w:val="24"/>
        </w:rPr>
        <w:t xml:space="preserve"> sebelum dan sesudah dilakukan pembelajaran dengan menggunakan strategi mendongeng.</w:t>
      </w:r>
    </w:p>
    <w:p w:rsidR="006D63C7" w:rsidRPr="00BE5918" w:rsidRDefault="006D63C7" w:rsidP="00BE5918">
      <w:pPr>
        <w:spacing w:line="360" w:lineRule="auto"/>
        <w:jc w:val="both"/>
        <w:rPr>
          <w:rFonts w:asciiTheme="majorHAnsi" w:hAnsiTheme="majorHAnsi" w:cs="Times New Roman"/>
          <w:b/>
          <w:sz w:val="24"/>
          <w:szCs w:val="24"/>
        </w:rPr>
      </w:pPr>
      <w:r w:rsidRPr="00BE5918">
        <w:rPr>
          <w:rFonts w:asciiTheme="majorHAnsi" w:hAnsiTheme="majorHAnsi" w:cs="Times New Roman"/>
          <w:b/>
          <w:sz w:val="24"/>
          <w:szCs w:val="24"/>
        </w:rPr>
        <w:t xml:space="preserve">Keterampilan Menyimak dengan </w:t>
      </w:r>
      <w:proofErr w:type="gramStart"/>
      <w:r w:rsidRPr="00BE5918">
        <w:rPr>
          <w:rFonts w:asciiTheme="majorHAnsi" w:hAnsiTheme="majorHAnsi" w:cs="Times New Roman"/>
          <w:b/>
          <w:sz w:val="24"/>
          <w:szCs w:val="24"/>
        </w:rPr>
        <w:t>Menggunakan  Strategi</w:t>
      </w:r>
      <w:proofErr w:type="gramEnd"/>
      <w:r w:rsidRPr="00BE5918">
        <w:rPr>
          <w:rFonts w:asciiTheme="majorHAnsi" w:hAnsiTheme="majorHAnsi" w:cs="Times New Roman"/>
          <w:b/>
          <w:sz w:val="24"/>
          <w:szCs w:val="24"/>
        </w:rPr>
        <w:t xml:space="preserve"> Permainan </w:t>
      </w:r>
      <w:r w:rsidR="00E30823">
        <w:rPr>
          <w:rFonts w:asciiTheme="majorHAnsi" w:hAnsiTheme="majorHAnsi" w:cs="Times New Roman"/>
          <w:b/>
          <w:sz w:val="24"/>
          <w:szCs w:val="24"/>
        </w:rPr>
        <w:t>d</w:t>
      </w:r>
      <w:r w:rsidRPr="00BE5918">
        <w:rPr>
          <w:rFonts w:asciiTheme="majorHAnsi" w:hAnsiTheme="majorHAnsi" w:cs="Times New Roman"/>
          <w:b/>
          <w:sz w:val="24"/>
          <w:szCs w:val="24"/>
        </w:rPr>
        <w:t>an Strategi Mendongeng.</w:t>
      </w:r>
    </w:p>
    <w:p w:rsidR="006D63C7" w:rsidRPr="00BE5918" w:rsidRDefault="00AA4396" w:rsidP="00E30823">
      <w:pPr>
        <w:spacing w:line="360" w:lineRule="auto"/>
        <w:ind w:firstLine="720"/>
        <w:jc w:val="both"/>
        <w:rPr>
          <w:rFonts w:asciiTheme="majorHAnsi" w:hAnsiTheme="majorHAnsi" w:cs="Times New Roman"/>
          <w:sz w:val="24"/>
          <w:szCs w:val="24"/>
        </w:rPr>
      </w:pPr>
      <w:r w:rsidRPr="00BE5918">
        <w:rPr>
          <w:rFonts w:asciiTheme="majorHAnsi" w:hAnsiTheme="majorHAnsi" w:cs="Times New Roman"/>
          <w:sz w:val="24"/>
          <w:szCs w:val="24"/>
        </w:rPr>
        <w:t>Setelah dilakukan tindakan terhadap kelas eksperimen 1 dan 2 maka diperoleh hasil sebagai berikut:</w:t>
      </w:r>
    </w:p>
    <w:p w:rsidR="006D63C7" w:rsidRPr="00206305" w:rsidRDefault="00206305" w:rsidP="00206305">
      <w:pPr>
        <w:spacing w:line="360" w:lineRule="auto"/>
        <w:jc w:val="center"/>
        <w:rPr>
          <w:rFonts w:asciiTheme="majorHAnsi" w:hAnsiTheme="majorHAnsi" w:cs="Times New Roman"/>
          <w:b/>
          <w:sz w:val="24"/>
          <w:szCs w:val="24"/>
        </w:rPr>
      </w:pPr>
      <w:r w:rsidRPr="00206305">
        <w:rPr>
          <w:rFonts w:asciiTheme="majorHAnsi" w:hAnsiTheme="majorHAnsi" w:cs="Times New Roman"/>
          <w:b/>
          <w:sz w:val="24"/>
          <w:szCs w:val="24"/>
        </w:rPr>
        <w:t>Tabel 4 Perbedaan Kelas Eksperimen 1 Dan 2</w:t>
      </w:r>
    </w:p>
    <w:tbl>
      <w:tblPr>
        <w:tblStyle w:val="TableGrid"/>
        <w:tblW w:w="5000" w:type="pct"/>
        <w:tblLook w:val="04A0" w:firstRow="1" w:lastRow="0" w:firstColumn="1" w:lastColumn="0" w:noHBand="0" w:noVBand="1"/>
      </w:tblPr>
      <w:tblGrid>
        <w:gridCol w:w="1809"/>
        <w:gridCol w:w="2605"/>
        <w:gridCol w:w="2446"/>
        <w:gridCol w:w="2383"/>
      </w:tblGrid>
      <w:tr w:rsidR="00AA4396" w:rsidRPr="00BE5918" w:rsidTr="00206305">
        <w:trPr>
          <w:trHeight w:val="444"/>
        </w:trPr>
        <w:tc>
          <w:tcPr>
            <w:tcW w:w="979" w:type="pct"/>
          </w:tcPr>
          <w:p w:rsidR="00AA4396" w:rsidRPr="00BE5918" w:rsidRDefault="00AA4396" w:rsidP="00BE5918">
            <w:pPr>
              <w:autoSpaceDE w:val="0"/>
              <w:autoSpaceDN w:val="0"/>
              <w:adjustRightInd w:val="0"/>
              <w:spacing w:line="360" w:lineRule="auto"/>
              <w:jc w:val="center"/>
              <w:rPr>
                <w:rFonts w:asciiTheme="majorHAnsi" w:hAnsiTheme="majorHAnsi" w:cs="Times New Roman"/>
                <w:b/>
              </w:rPr>
            </w:pPr>
          </w:p>
        </w:tc>
        <w:tc>
          <w:tcPr>
            <w:tcW w:w="1409" w:type="pct"/>
          </w:tcPr>
          <w:p w:rsidR="00AA4396" w:rsidRPr="00BE5918" w:rsidRDefault="00AA4396" w:rsidP="00BE5918">
            <w:pPr>
              <w:autoSpaceDE w:val="0"/>
              <w:autoSpaceDN w:val="0"/>
              <w:adjustRightInd w:val="0"/>
              <w:spacing w:line="360" w:lineRule="auto"/>
              <w:jc w:val="center"/>
              <w:rPr>
                <w:rFonts w:asciiTheme="majorHAnsi" w:hAnsiTheme="majorHAnsi" w:cs="Times New Roman"/>
                <w:b/>
              </w:rPr>
            </w:pPr>
            <w:r w:rsidRPr="00BE5918">
              <w:rPr>
                <w:rFonts w:asciiTheme="majorHAnsi" w:hAnsiTheme="majorHAnsi" w:cs="Times New Roman"/>
                <w:b/>
              </w:rPr>
              <w:t xml:space="preserve">Kelas </w:t>
            </w:r>
          </w:p>
        </w:tc>
        <w:tc>
          <w:tcPr>
            <w:tcW w:w="1323" w:type="pct"/>
          </w:tcPr>
          <w:p w:rsidR="00AA4396" w:rsidRPr="00BE5918" w:rsidRDefault="00AA4396" w:rsidP="00BE5918">
            <w:pPr>
              <w:autoSpaceDE w:val="0"/>
              <w:autoSpaceDN w:val="0"/>
              <w:adjustRightInd w:val="0"/>
              <w:spacing w:line="360" w:lineRule="auto"/>
              <w:jc w:val="center"/>
              <w:rPr>
                <w:rFonts w:asciiTheme="majorHAnsi" w:hAnsiTheme="majorHAnsi" w:cs="Times New Roman"/>
                <w:b/>
              </w:rPr>
            </w:pPr>
            <w:r w:rsidRPr="00BE5918">
              <w:rPr>
                <w:rFonts w:asciiTheme="majorHAnsi" w:hAnsiTheme="majorHAnsi" w:cs="Times New Roman"/>
                <w:b/>
              </w:rPr>
              <w:t>Sebelum Dilakukan Tindakan</w:t>
            </w:r>
          </w:p>
        </w:tc>
        <w:tc>
          <w:tcPr>
            <w:tcW w:w="1289" w:type="pct"/>
          </w:tcPr>
          <w:p w:rsidR="00AA4396" w:rsidRPr="00BE5918" w:rsidRDefault="00AA4396" w:rsidP="00BE5918">
            <w:pPr>
              <w:autoSpaceDE w:val="0"/>
              <w:autoSpaceDN w:val="0"/>
              <w:adjustRightInd w:val="0"/>
              <w:spacing w:line="360" w:lineRule="auto"/>
              <w:jc w:val="center"/>
              <w:rPr>
                <w:rFonts w:asciiTheme="majorHAnsi" w:hAnsiTheme="majorHAnsi" w:cs="Times New Roman"/>
                <w:b/>
              </w:rPr>
            </w:pPr>
            <w:r w:rsidRPr="00BE5918">
              <w:rPr>
                <w:rFonts w:asciiTheme="majorHAnsi" w:hAnsiTheme="majorHAnsi" w:cs="Times New Roman"/>
                <w:b/>
              </w:rPr>
              <w:t>Setelah Dilakukan Tindakan</w:t>
            </w:r>
          </w:p>
        </w:tc>
      </w:tr>
      <w:tr w:rsidR="00AA4396" w:rsidRPr="00BE5918" w:rsidTr="00206305">
        <w:trPr>
          <w:trHeight w:val="444"/>
        </w:trPr>
        <w:tc>
          <w:tcPr>
            <w:tcW w:w="979" w:type="pct"/>
            <w:vMerge w:val="restart"/>
          </w:tcPr>
          <w:p w:rsidR="00AA4396" w:rsidRPr="00BE5918" w:rsidRDefault="00AA4396" w:rsidP="00BE5918">
            <w:pPr>
              <w:autoSpaceDE w:val="0"/>
              <w:autoSpaceDN w:val="0"/>
              <w:adjustRightInd w:val="0"/>
              <w:spacing w:line="360" w:lineRule="auto"/>
              <w:jc w:val="center"/>
              <w:rPr>
                <w:rFonts w:asciiTheme="majorHAnsi" w:hAnsiTheme="majorHAnsi" w:cs="Times New Roman"/>
                <w:b/>
              </w:rPr>
            </w:pPr>
            <w:r w:rsidRPr="00BE5918">
              <w:rPr>
                <w:rFonts w:asciiTheme="majorHAnsi" w:hAnsiTheme="majorHAnsi" w:cs="Times New Roman"/>
                <w:b/>
              </w:rPr>
              <w:t>Keterampilan Menyimak</w:t>
            </w:r>
          </w:p>
        </w:tc>
        <w:tc>
          <w:tcPr>
            <w:tcW w:w="1409" w:type="pct"/>
          </w:tcPr>
          <w:p w:rsidR="00AA4396" w:rsidRPr="00BE5918" w:rsidRDefault="00AA4396" w:rsidP="00BE5918">
            <w:pPr>
              <w:autoSpaceDE w:val="0"/>
              <w:autoSpaceDN w:val="0"/>
              <w:adjustRightInd w:val="0"/>
              <w:spacing w:line="360" w:lineRule="auto"/>
              <w:jc w:val="both"/>
              <w:rPr>
                <w:rFonts w:asciiTheme="majorHAnsi" w:hAnsiTheme="majorHAnsi" w:cs="Times New Roman"/>
              </w:rPr>
            </w:pPr>
            <w:r w:rsidRPr="00BE5918">
              <w:rPr>
                <w:rFonts w:asciiTheme="majorHAnsi" w:hAnsiTheme="majorHAnsi" w:cs="Times New Roman"/>
                <w:b/>
              </w:rPr>
              <w:t xml:space="preserve"> Strategi Permainan </w:t>
            </w:r>
          </w:p>
        </w:tc>
        <w:tc>
          <w:tcPr>
            <w:tcW w:w="1323" w:type="pct"/>
          </w:tcPr>
          <w:p w:rsidR="00AA4396" w:rsidRPr="00BE5918" w:rsidRDefault="00AA4396" w:rsidP="00BE5918">
            <w:pPr>
              <w:spacing w:line="360" w:lineRule="auto"/>
              <w:jc w:val="center"/>
              <w:rPr>
                <w:rFonts w:asciiTheme="majorHAnsi" w:eastAsia="Times New Roman" w:hAnsiTheme="majorHAnsi" w:cs="Times New Roman"/>
                <w:b/>
                <w:color w:val="000000"/>
                <w:lang w:eastAsia="id-ID"/>
              </w:rPr>
            </w:pPr>
            <w:r w:rsidRPr="00BE5918">
              <w:rPr>
                <w:rFonts w:asciiTheme="majorHAnsi" w:eastAsia="Times New Roman" w:hAnsiTheme="majorHAnsi" w:cs="Times New Roman"/>
                <w:b/>
                <w:color w:val="000000"/>
                <w:lang w:eastAsia="id-ID"/>
              </w:rPr>
              <w:t>75,5</w:t>
            </w:r>
          </w:p>
        </w:tc>
        <w:tc>
          <w:tcPr>
            <w:tcW w:w="1289" w:type="pct"/>
          </w:tcPr>
          <w:p w:rsidR="00AA4396" w:rsidRPr="00BE5918" w:rsidRDefault="00AA4396" w:rsidP="00BE5918">
            <w:pPr>
              <w:spacing w:line="360" w:lineRule="auto"/>
              <w:jc w:val="center"/>
              <w:rPr>
                <w:rFonts w:asciiTheme="majorHAnsi" w:eastAsia="Times New Roman" w:hAnsiTheme="majorHAnsi" w:cs="Times New Roman"/>
                <w:b/>
                <w:color w:val="000000"/>
                <w:lang w:eastAsia="id-ID"/>
              </w:rPr>
            </w:pPr>
            <w:r w:rsidRPr="00BE5918">
              <w:rPr>
                <w:rFonts w:asciiTheme="majorHAnsi" w:eastAsia="Times New Roman" w:hAnsiTheme="majorHAnsi" w:cs="Times New Roman"/>
                <w:b/>
                <w:color w:val="000000"/>
                <w:lang w:eastAsia="id-ID"/>
              </w:rPr>
              <w:t>83,5</w:t>
            </w:r>
          </w:p>
        </w:tc>
      </w:tr>
      <w:tr w:rsidR="00AA4396" w:rsidRPr="00BE5918" w:rsidTr="00206305">
        <w:trPr>
          <w:trHeight w:val="460"/>
        </w:trPr>
        <w:tc>
          <w:tcPr>
            <w:tcW w:w="979" w:type="pct"/>
            <w:vMerge/>
          </w:tcPr>
          <w:p w:rsidR="00AA4396" w:rsidRPr="00BE5918" w:rsidRDefault="00AA4396" w:rsidP="00BE5918">
            <w:pPr>
              <w:autoSpaceDE w:val="0"/>
              <w:autoSpaceDN w:val="0"/>
              <w:adjustRightInd w:val="0"/>
              <w:spacing w:line="360" w:lineRule="auto"/>
              <w:jc w:val="both"/>
              <w:rPr>
                <w:rFonts w:asciiTheme="majorHAnsi" w:hAnsiTheme="majorHAnsi" w:cs="Times New Roman"/>
                <w:b/>
              </w:rPr>
            </w:pPr>
          </w:p>
        </w:tc>
        <w:tc>
          <w:tcPr>
            <w:tcW w:w="1409" w:type="pct"/>
          </w:tcPr>
          <w:p w:rsidR="00AA4396" w:rsidRPr="00BE5918" w:rsidRDefault="00AA4396" w:rsidP="00BE5918">
            <w:pPr>
              <w:autoSpaceDE w:val="0"/>
              <w:autoSpaceDN w:val="0"/>
              <w:adjustRightInd w:val="0"/>
              <w:spacing w:line="360" w:lineRule="auto"/>
              <w:jc w:val="both"/>
              <w:rPr>
                <w:rFonts w:asciiTheme="majorHAnsi" w:hAnsiTheme="majorHAnsi" w:cs="Times New Roman"/>
                <w:b/>
              </w:rPr>
            </w:pPr>
            <w:r w:rsidRPr="00BE5918">
              <w:rPr>
                <w:rFonts w:asciiTheme="majorHAnsi" w:hAnsiTheme="majorHAnsi" w:cs="Times New Roman"/>
                <w:b/>
              </w:rPr>
              <w:t xml:space="preserve">Strategi Mendongeng </w:t>
            </w:r>
          </w:p>
        </w:tc>
        <w:tc>
          <w:tcPr>
            <w:tcW w:w="1323" w:type="pct"/>
          </w:tcPr>
          <w:p w:rsidR="00AA4396" w:rsidRPr="00BE5918" w:rsidRDefault="00AA4396" w:rsidP="00BE5918">
            <w:pPr>
              <w:spacing w:line="360" w:lineRule="auto"/>
              <w:jc w:val="center"/>
              <w:rPr>
                <w:rFonts w:asciiTheme="majorHAnsi" w:eastAsia="Times New Roman" w:hAnsiTheme="majorHAnsi" w:cs="Times New Roman"/>
                <w:b/>
                <w:color w:val="000000"/>
                <w:lang w:eastAsia="id-ID"/>
              </w:rPr>
            </w:pPr>
            <w:r w:rsidRPr="00BE5918">
              <w:rPr>
                <w:rFonts w:asciiTheme="majorHAnsi" w:eastAsia="Times New Roman" w:hAnsiTheme="majorHAnsi" w:cs="Times New Roman"/>
                <w:b/>
                <w:color w:val="000000"/>
                <w:lang w:eastAsia="id-ID"/>
              </w:rPr>
              <w:t>69,77</w:t>
            </w:r>
          </w:p>
        </w:tc>
        <w:tc>
          <w:tcPr>
            <w:tcW w:w="1289" w:type="pct"/>
          </w:tcPr>
          <w:p w:rsidR="00AA4396" w:rsidRPr="00BE5918" w:rsidRDefault="00AA4396" w:rsidP="00BE5918">
            <w:pPr>
              <w:spacing w:line="360" w:lineRule="auto"/>
              <w:jc w:val="center"/>
              <w:rPr>
                <w:rFonts w:asciiTheme="majorHAnsi" w:eastAsia="Times New Roman" w:hAnsiTheme="majorHAnsi" w:cs="Times New Roman"/>
                <w:b/>
                <w:color w:val="000000"/>
                <w:lang w:eastAsia="id-ID"/>
              </w:rPr>
            </w:pPr>
            <w:r w:rsidRPr="00BE5918">
              <w:rPr>
                <w:rFonts w:asciiTheme="majorHAnsi" w:eastAsia="Times New Roman" w:hAnsiTheme="majorHAnsi" w:cs="Times New Roman"/>
                <w:b/>
                <w:color w:val="000000"/>
                <w:lang w:eastAsia="id-ID"/>
              </w:rPr>
              <w:t>76,59</w:t>
            </w:r>
          </w:p>
        </w:tc>
      </w:tr>
    </w:tbl>
    <w:p w:rsidR="006D63C7" w:rsidRPr="00BE5918" w:rsidRDefault="006D63C7" w:rsidP="00BE5918">
      <w:pPr>
        <w:spacing w:line="360" w:lineRule="auto"/>
        <w:jc w:val="both"/>
        <w:rPr>
          <w:rFonts w:asciiTheme="majorHAnsi" w:hAnsiTheme="majorHAnsi" w:cs="Times New Roman"/>
          <w:b/>
          <w:sz w:val="24"/>
          <w:szCs w:val="24"/>
        </w:rPr>
      </w:pPr>
    </w:p>
    <w:p w:rsidR="00084E60" w:rsidRDefault="00084E60" w:rsidP="00084E60">
      <w:pPr>
        <w:spacing w:line="360" w:lineRule="auto"/>
        <w:ind w:firstLine="720"/>
        <w:jc w:val="both"/>
        <w:rPr>
          <w:rFonts w:asciiTheme="majorHAnsi" w:hAnsiTheme="majorHAnsi" w:cs="Times New Roman"/>
          <w:sz w:val="24"/>
          <w:szCs w:val="24"/>
        </w:rPr>
      </w:pPr>
      <w:proofErr w:type="gramStart"/>
      <w:r>
        <w:rPr>
          <w:rFonts w:asciiTheme="majorHAnsi" w:hAnsiTheme="majorHAnsi" w:cs="Times New Roman"/>
          <w:sz w:val="24"/>
          <w:szCs w:val="24"/>
        </w:rPr>
        <w:t>Dari tabel tersebut dapat dilihat bahwa rata-rata keterampilan menyimak siswa lebaik baik di kelas ekperimen 1 dengan menggunakan strategi permainan.</w:t>
      </w:r>
      <w:proofErr w:type="gramEnd"/>
      <w:r>
        <w:rPr>
          <w:rFonts w:asciiTheme="majorHAnsi" w:hAnsiTheme="majorHAnsi" w:cs="Times New Roman"/>
          <w:sz w:val="24"/>
          <w:szCs w:val="24"/>
        </w:rPr>
        <w:t xml:space="preserve"> </w:t>
      </w:r>
    </w:p>
    <w:p w:rsidR="00084E60" w:rsidRDefault="00084E60" w:rsidP="00084E60">
      <w:pPr>
        <w:spacing w:line="360" w:lineRule="auto"/>
        <w:ind w:firstLine="720"/>
        <w:jc w:val="both"/>
        <w:rPr>
          <w:rFonts w:asciiTheme="majorHAnsi" w:hAnsiTheme="majorHAnsi" w:cs="Times New Roman"/>
          <w:sz w:val="24"/>
          <w:szCs w:val="24"/>
        </w:rPr>
      </w:pPr>
    </w:p>
    <w:p w:rsidR="00084E60" w:rsidRDefault="00084E60" w:rsidP="00084E60">
      <w:pPr>
        <w:spacing w:line="360" w:lineRule="auto"/>
        <w:ind w:firstLine="720"/>
        <w:jc w:val="both"/>
        <w:rPr>
          <w:rFonts w:asciiTheme="majorHAnsi" w:hAnsiTheme="majorHAnsi" w:cs="Times New Roman"/>
          <w:sz w:val="24"/>
          <w:szCs w:val="24"/>
        </w:rPr>
      </w:pPr>
    </w:p>
    <w:p w:rsidR="00084E60" w:rsidRDefault="00084E60" w:rsidP="00084E60">
      <w:pPr>
        <w:spacing w:line="360" w:lineRule="auto"/>
        <w:ind w:firstLine="720"/>
        <w:jc w:val="both"/>
        <w:rPr>
          <w:rFonts w:asciiTheme="majorHAnsi" w:hAnsiTheme="majorHAnsi" w:cs="Times New Roman"/>
          <w:sz w:val="24"/>
          <w:szCs w:val="24"/>
        </w:rPr>
      </w:pPr>
    </w:p>
    <w:p w:rsidR="00084E60" w:rsidRDefault="00084E60" w:rsidP="00084E60">
      <w:pPr>
        <w:spacing w:line="360" w:lineRule="auto"/>
        <w:ind w:firstLine="720"/>
        <w:jc w:val="both"/>
        <w:rPr>
          <w:rFonts w:asciiTheme="majorHAnsi" w:hAnsiTheme="majorHAnsi" w:cs="Times New Roman"/>
          <w:sz w:val="24"/>
          <w:szCs w:val="24"/>
        </w:rPr>
      </w:pPr>
    </w:p>
    <w:p w:rsidR="00084E60" w:rsidRDefault="00084E60" w:rsidP="00084E60">
      <w:pPr>
        <w:spacing w:line="360" w:lineRule="auto"/>
        <w:ind w:firstLine="720"/>
        <w:jc w:val="both"/>
        <w:rPr>
          <w:rFonts w:asciiTheme="majorHAnsi" w:hAnsiTheme="majorHAnsi" w:cs="Times New Roman"/>
          <w:sz w:val="24"/>
          <w:szCs w:val="24"/>
        </w:rPr>
      </w:pPr>
    </w:p>
    <w:p w:rsidR="00084E60" w:rsidRDefault="00084E60" w:rsidP="00084E60">
      <w:pPr>
        <w:spacing w:line="360" w:lineRule="auto"/>
        <w:ind w:firstLine="720"/>
        <w:jc w:val="both"/>
        <w:rPr>
          <w:rFonts w:asciiTheme="majorHAnsi" w:hAnsiTheme="majorHAnsi" w:cs="Times New Roman"/>
          <w:sz w:val="24"/>
          <w:szCs w:val="24"/>
        </w:rPr>
      </w:pPr>
    </w:p>
    <w:p w:rsidR="00084E60" w:rsidRPr="00670655" w:rsidRDefault="00084E60" w:rsidP="00084E60">
      <w:pPr>
        <w:autoSpaceDE w:val="0"/>
        <w:autoSpaceDN w:val="0"/>
        <w:adjustRightInd w:val="0"/>
        <w:spacing w:line="400" w:lineRule="atLeast"/>
        <w:jc w:val="center"/>
        <w:rPr>
          <w:rFonts w:ascii="Times New Roman" w:hAnsi="Times New Roman" w:cs="Times New Roman"/>
          <w:b/>
          <w:sz w:val="24"/>
          <w:szCs w:val="24"/>
        </w:rPr>
      </w:pPr>
      <w:r>
        <w:rPr>
          <w:rFonts w:ascii="Times New Roman" w:hAnsi="Times New Roman" w:cs="Times New Roman"/>
          <w:b/>
          <w:sz w:val="24"/>
          <w:szCs w:val="24"/>
        </w:rPr>
        <w:lastRenderedPageBreak/>
        <w:t>Table 5</w:t>
      </w:r>
      <w:r w:rsidRPr="00670655">
        <w:rPr>
          <w:rFonts w:ascii="Times New Roman" w:hAnsi="Times New Roman" w:cs="Times New Roman"/>
          <w:b/>
          <w:sz w:val="24"/>
          <w:szCs w:val="24"/>
        </w:rPr>
        <w:t xml:space="preserve"> </w:t>
      </w:r>
      <w:r w:rsidRPr="00670655">
        <w:rPr>
          <w:rFonts w:ascii="Times New Roman" w:hAnsi="Times New Roman" w:cs="Times New Roman"/>
          <w:b/>
          <w:sz w:val="24"/>
          <w:szCs w:val="24"/>
          <w:lang w:val="id-ID"/>
        </w:rPr>
        <w:t xml:space="preserve">Hasil </w:t>
      </w:r>
      <w:r w:rsidRPr="00670655">
        <w:rPr>
          <w:rFonts w:ascii="Times New Roman" w:hAnsi="Times New Roman" w:cs="Times New Roman"/>
          <w:b/>
          <w:sz w:val="24"/>
          <w:szCs w:val="24"/>
        </w:rPr>
        <w:t xml:space="preserve">uji </w:t>
      </w:r>
      <w:r w:rsidRPr="00670655">
        <w:rPr>
          <w:rFonts w:ascii="Times New Roman" w:hAnsi="Times New Roman" w:cs="Times New Roman"/>
          <w:b/>
          <w:sz w:val="24"/>
          <w:szCs w:val="24"/>
          <w:lang w:val="id-ID"/>
        </w:rPr>
        <w:t>Independent Sampel Test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000" w:firstRow="0" w:lastRow="0" w:firstColumn="0" w:lastColumn="0" w:noHBand="0" w:noVBand="0"/>
      </w:tblPr>
      <w:tblGrid>
        <w:gridCol w:w="1767"/>
        <w:gridCol w:w="918"/>
        <w:gridCol w:w="488"/>
        <w:gridCol w:w="488"/>
        <w:gridCol w:w="595"/>
        <w:gridCol w:w="701"/>
        <w:gridCol w:w="660"/>
        <w:gridCol w:w="1025"/>
        <w:gridCol w:w="1025"/>
        <w:gridCol w:w="671"/>
        <w:gridCol w:w="699"/>
      </w:tblGrid>
      <w:tr w:rsidR="00084E60" w:rsidRPr="00341EA5" w:rsidTr="00084E60">
        <w:trPr>
          <w:cantSplit/>
          <w:trHeight w:val="115"/>
        </w:trPr>
        <w:tc>
          <w:tcPr>
            <w:tcW w:w="5000" w:type="pct"/>
            <w:gridSpan w:val="11"/>
            <w:shd w:val="clear" w:color="auto" w:fill="FFFFFF" w:themeFill="background1"/>
            <w:vAlign w:val="center"/>
          </w:tcPr>
          <w:p w:rsidR="00084E60" w:rsidRPr="00341EA5" w:rsidRDefault="00084E60" w:rsidP="00224C76">
            <w:pPr>
              <w:autoSpaceDE w:val="0"/>
              <w:autoSpaceDN w:val="0"/>
              <w:adjustRightInd w:val="0"/>
              <w:spacing w:after="0" w:line="320" w:lineRule="atLeast"/>
              <w:ind w:left="60" w:right="60"/>
              <w:jc w:val="center"/>
              <w:rPr>
                <w:rFonts w:ascii="Times New Roman" w:hAnsi="Times New Roman" w:cs="Times New Roman"/>
                <w:sz w:val="18"/>
                <w:szCs w:val="18"/>
                <w:lang w:val="id-ID"/>
              </w:rPr>
            </w:pPr>
            <w:r w:rsidRPr="00341EA5">
              <w:rPr>
                <w:rFonts w:ascii="Times New Roman" w:hAnsi="Times New Roman" w:cs="Times New Roman"/>
                <w:b/>
                <w:bCs/>
                <w:sz w:val="18"/>
                <w:szCs w:val="18"/>
                <w:lang w:val="id-ID"/>
              </w:rPr>
              <w:t>Independent Samples Test</w:t>
            </w:r>
          </w:p>
        </w:tc>
      </w:tr>
      <w:tr w:rsidR="00084E60" w:rsidRPr="00341EA5" w:rsidTr="00084E60">
        <w:trPr>
          <w:cantSplit/>
          <w:trHeight w:val="476"/>
        </w:trPr>
        <w:tc>
          <w:tcPr>
            <w:tcW w:w="1486" w:type="pct"/>
            <w:gridSpan w:val="2"/>
            <w:vMerge w:val="restart"/>
            <w:shd w:val="clear" w:color="auto" w:fill="FFFFFF" w:themeFill="background1"/>
            <w:vAlign w:val="bottom"/>
          </w:tcPr>
          <w:p w:rsidR="00084E60" w:rsidRPr="00341EA5" w:rsidRDefault="00084E60" w:rsidP="00224C76">
            <w:pPr>
              <w:autoSpaceDE w:val="0"/>
              <w:autoSpaceDN w:val="0"/>
              <w:adjustRightInd w:val="0"/>
              <w:spacing w:after="0" w:line="240" w:lineRule="auto"/>
              <w:rPr>
                <w:rFonts w:ascii="Times New Roman" w:hAnsi="Times New Roman" w:cs="Times New Roman"/>
                <w:sz w:val="18"/>
                <w:szCs w:val="18"/>
                <w:lang w:val="id-ID"/>
              </w:rPr>
            </w:pPr>
          </w:p>
        </w:tc>
        <w:tc>
          <w:tcPr>
            <w:tcW w:w="540" w:type="pct"/>
            <w:gridSpan w:val="2"/>
            <w:shd w:val="clear" w:color="auto" w:fill="FFFFFF" w:themeFill="background1"/>
            <w:vAlign w:val="bottom"/>
          </w:tcPr>
          <w:p w:rsidR="00084E60" w:rsidRPr="00341EA5" w:rsidRDefault="00084E60" w:rsidP="00224C76">
            <w:pPr>
              <w:autoSpaceDE w:val="0"/>
              <w:autoSpaceDN w:val="0"/>
              <w:adjustRightInd w:val="0"/>
              <w:spacing w:after="0" w:line="320" w:lineRule="atLeast"/>
              <w:ind w:left="60" w:right="60"/>
              <w:jc w:val="center"/>
              <w:rPr>
                <w:rFonts w:ascii="Times New Roman" w:hAnsi="Times New Roman" w:cs="Times New Roman"/>
                <w:sz w:val="18"/>
                <w:szCs w:val="18"/>
                <w:lang w:val="id-ID"/>
              </w:rPr>
            </w:pPr>
            <w:r w:rsidRPr="00341EA5">
              <w:rPr>
                <w:rFonts w:ascii="Times New Roman" w:hAnsi="Times New Roman" w:cs="Times New Roman"/>
                <w:sz w:val="18"/>
                <w:szCs w:val="18"/>
                <w:lang w:val="id-ID"/>
              </w:rPr>
              <w:t>Levene's Test for Equality of Variances</w:t>
            </w:r>
          </w:p>
        </w:tc>
        <w:tc>
          <w:tcPr>
            <w:tcW w:w="2974" w:type="pct"/>
            <w:gridSpan w:val="7"/>
            <w:shd w:val="clear" w:color="auto" w:fill="FFFFFF" w:themeFill="background1"/>
            <w:vAlign w:val="bottom"/>
          </w:tcPr>
          <w:p w:rsidR="00084E60" w:rsidRPr="00341EA5" w:rsidRDefault="00084E60" w:rsidP="00224C76">
            <w:pPr>
              <w:autoSpaceDE w:val="0"/>
              <w:autoSpaceDN w:val="0"/>
              <w:adjustRightInd w:val="0"/>
              <w:spacing w:after="0" w:line="320" w:lineRule="atLeast"/>
              <w:ind w:left="60" w:right="60"/>
              <w:jc w:val="center"/>
              <w:rPr>
                <w:rFonts w:ascii="Times New Roman" w:hAnsi="Times New Roman" w:cs="Times New Roman"/>
                <w:sz w:val="18"/>
                <w:szCs w:val="18"/>
                <w:lang w:val="id-ID"/>
              </w:rPr>
            </w:pPr>
            <w:r w:rsidRPr="00341EA5">
              <w:rPr>
                <w:rFonts w:ascii="Times New Roman" w:hAnsi="Times New Roman" w:cs="Times New Roman"/>
                <w:sz w:val="18"/>
                <w:szCs w:val="18"/>
                <w:lang w:val="id-ID"/>
              </w:rPr>
              <w:t>t-test for Equality of Means</w:t>
            </w:r>
          </w:p>
        </w:tc>
      </w:tr>
      <w:tr w:rsidR="00084E60" w:rsidRPr="00341EA5" w:rsidTr="00084E60">
        <w:trPr>
          <w:cantSplit/>
          <w:trHeight w:val="481"/>
        </w:trPr>
        <w:tc>
          <w:tcPr>
            <w:tcW w:w="1486" w:type="pct"/>
            <w:gridSpan w:val="2"/>
            <w:vMerge/>
            <w:shd w:val="clear" w:color="auto" w:fill="FFFFFF" w:themeFill="background1"/>
            <w:vAlign w:val="bottom"/>
          </w:tcPr>
          <w:p w:rsidR="00084E60" w:rsidRPr="00341EA5" w:rsidRDefault="00084E60" w:rsidP="00224C76">
            <w:pPr>
              <w:autoSpaceDE w:val="0"/>
              <w:autoSpaceDN w:val="0"/>
              <w:adjustRightInd w:val="0"/>
              <w:spacing w:after="0" w:line="240" w:lineRule="auto"/>
              <w:rPr>
                <w:rFonts w:ascii="Times New Roman" w:hAnsi="Times New Roman" w:cs="Times New Roman"/>
                <w:sz w:val="18"/>
                <w:szCs w:val="18"/>
                <w:lang w:val="id-ID"/>
              </w:rPr>
            </w:pPr>
          </w:p>
        </w:tc>
        <w:tc>
          <w:tcPr>
            <w:tcW w:w="270" w:type="pct"/>
            <w:vMerge w:val="restart"/>
            <w:shd w:val="clear" w:color="auto" w:fill="FFFFFF" w:themeFill="background1"/>
            <w:vAlign w:val="bottom"/>
          </w:tcPr>
          <w:p w:rsidR="00084E60" w:rsidRPr="00341EA5" w:rsidRDefault="00084E60" w:rsidP="00224C76">
            <w:pPr>
              <w:autoSpaceDE w:val="0"/>
              <w:autoSpaceDN w:val="0"/>
              <w:adjustRightInd w:val="0"/>
              <w:spacing w:after="0" w:line="320" w:lineRule="atLeast"/>
              <w:ind w:left="60" w:right="60"/>
              <w:jc w:val="center"/>
              <w:rPr>
                <w:rFonts w:ascii="Times New Roman" w:hAnsi="Times New Roman" w:cs="Times New Roman"/>
                <w:sz w:val="18"/>
                <w:szCs w:val="18"/>
                <w:lang w:val="id-ID"/>
              </w:rPr>
            </w:pPr>
            <w:r w:rsidRPr="00341EA5">
              <w:rPr>
                <w:rFonts w:ascii="Times New Roman" w:hAnsi="Times New Roman" w:cs="Times New Roman"/>
                <w:sz w:val="18"/>
                <w:szCs w:val="18"/>
                <w:lang w:val="id-ID"/>
              </w:rPr>
              <w:t>F</w:t>
            </w:r>
          </w:p>
        </w:tc>
        <w:tc>
          <w:tcPr>
            <w:tcW w:w="270" w:type="pct"/>
            <w:vMerge w:val="restart"/>
            <w:shd w:val="clear" w:color="auto" w:fill="FFFFFF" w:themeFill="background1"/>
            <w:vAlign w:val="bottom"/>
          </w:tcPr>
          <w:p w:rsidR="00084E60" w:rsidRPr="00341EA5" w:rsidRDefault="00084E60" w:rsidP="00224C76">
            <w:pPr>
              <w:autoSpaceDE w:val="0"/>
              <w:autoSpaceDN w:val="0"/>
              <w:adjustRightInd w:val="0"/>
              <w:spacing w:after="0" w:line="320" w:lineRule="atLeast"/>
              <w:ind w:left="60" w:right="60"/>
              <w:jc w:val="center"/>
              <w:rPr>
                <w:rFonts w:ascii="Times New Roman" w:hAnsi="Times New Roman" w:cs="Times New Roman"/>
                <w:sz w:val="18"/>
                <w:szCs w:val="18"/>
                <w:lang w:val="id-ID"/>
              </w:rPr>
            </w:pPr>
            <w:r w:rsidRPr="00341EA5">
              <w:rPr>
                <w:rFonts w:ascii="Times New Roman" w:hAnsi="Times New Roman" w:cs="Times New Roman"/>
                <w:sz w:val="18"/>
                <w:szCs w:val="18"/>
                <w:lang w:val="id-ID"/>
              </w:rPr>
              <w:t>Sig.</w:t>
            </w:r>
          </w:p>
        </w:tc>
        <w:tc>
          <w:tcPr>
            <w:tcW w:w="329" w:type="pct"/>
            <w:vMerge w:val="restart"/>
            <w:shd w:val="clear" w:color="auto" w:fill="FFFFFF" w:themeFill="background1"/>
            <w:vAlign w:val="bottom"/>
          </w:tcPr>
          <w:p w:rsidR="00084E60" w:rsidRPr="00341EA5" w:rsidRDefault="00084E60" w:rsidP="00224C76">
            <w:pPr>
              <w:autoSpaceDE w:val="0"/>
              <w:autoSpaceDN w:val="0"/>
              <w:adjustRightInd w:val="0"/>
              <w:spacing w:after="0" w:line="320" w:lineRule="atLeast"/>
              <w:ind w:left="60" w:right="60"/>
              <w:jc w:val="center"/>
              <w:rPr>
                <w:rFonts w:ascii="Times New Roman" w:hAnsi="Times New Roman" w:cs="Times New Roman"/>
                <w:sz w:val="18"/>
                <w:szCs w:val="18"/>
                <w:lang w:val="id-ID"/>
              </w:rPr>
            </w:pPr>
            <w:r w:rsidRPr="00341EA5">
              <w:rPr>
                <w:rFonts w:ascii="Times New Roman" w:hAnsi="Times New Roman" w:cs="Times New Roman"/>
                <w:sz w:val="18"/>
                <w:szCs w:val="18"/>
                <w:lang w:val="id-ID"/>
              </w:rPr>
              <w:t>t</w:t>
            </w:r>
          </w:p>
        </w:tc>
        <w:tc>
          <w:tcPr>
            <w:tcW w:w="388" w:type="pct"/>
            <w:vMerge w:val="restart"/>
            <w:shd w:val="clear" w:color="auto" w:fill="FFFFFF" w:themeFill="background1"/>
            <w:vAlign w:val="bottom"/>
          </w:tcPr>
          <w:p w:rsidR="00084E60" w:rsidRPr="00341EA5" w:rsidRDefault="00084E60" w:rsidP="00224C76">
            <w:pPr>
              <w:autoSpaceDE w:val="0"/>
              <w:autoSpaceDN w:val="0"/>
              <w:adjustRightInd w:val="0"/>
              <w:spacing w:after="0" w:line="320" w:lineRule="atLeast"/>
              <w:ind w:left="60" w:right="60"/>
              <w:jc w:val="center"/>
              <w:rPr>
                <w:rFonts w:ascii="Times New Roman" w:hAnsi="Times New Roman" w:cs="Times New Roman"/>
                <w:sz w:val="18"/>
                <w:szCs w:val="18"/>
                <w:lang w:val="id-ID"/>
              </w:rPr>
            </w:pPr>
            <w:r w:rsidRPr="00341EA5">
              <w:rPr>
                <w:rFonts w:ascii="Times New Roman" w:hAnsi="Times New Roman" w:cs="Times New Roman"/>
                <w:sz w:val="18"/>
                <w:szCs w:val="18"/>
                <w:lang w:val="id-ID"/>
              </w:rPr>
              <w:t>Df</w:t>
            </w:r>
          </w:p>
        </w:tc>
        <w:tc>
          <w:tcPr>
            <w:tcW w:w="365" w:type="pct"/>
            <w:vMerge w:val="restart"/>
            <w:shd w:val="clear" w:color="auto" w:fill="FFFFFF" w:themeFill="background1"/>
            <w:vAlign w:val="bottom"/>
          </w:tcPr>
          <w:p w:rsidR="00084E60" w:rsidRPr="00341EA5" w:rsidRDefault="00084E60" w:rsidP="00224C76">
            <w:pPr>
              <w:autoSpaceDE w:val="0"/>
              <w:autoSpaceDN w:val="0"/>
              <w:adjustRightInd w:val="0"/>
              <w:spacing w:after="0" w:line="320" w:lineRule="atLeast"/>
              <w:ind w:left="60" w:right="60"/>
              <w:jc w:val="center"/>
              <w:rPr>
                <w:rFonts w:ascii="Times New Roman" w:hAnsi="Times New Roman" w:cs="Times New Roman"/>
                <w:sz w:val="18"/>
                <w:szCs w:val="18"/>
                <w:lang w:val="id-ID"/>
              </w:rPr>
            </w:pPr>
            <w:r w:rsidRPr="00341EA5">
              <w:rPr>
                <w:rFonts w:ascii="Times New Roman" w:hAnsi="Times New Roman" w:cs="Times New Roman"/>
                <w:sz w:val="18"/>
                <w:szCs w:val="18"/>
                <w:lang w:val="id-ID"/>
              </w:rPr>
              <w:t>Sig. (2-tailed)</w:t>
            </w:r>
          </w:p>
        </w:tc>
        <w:tc>
          <w:tcPr>
            <w:tcW w:w="567" w:type="pct"/>
            <w:vMerge w:val="restart"/>
            <w:shd w:val="clear" w:color="auto" w:fill="FFFFFF" w:themeFill="background1"/>
            <w:vAlign w:val="bottom"/>
          </w:tcPr>
          <w:p w:rsidR="00084E60" w:rsidRPr="00341EA5" w:rsidRDefault="00084E60" w:rsidP="00224C76">
            <w:pPr>
              <w:autoSpaceDE w:val="0"/>
              <w:autoSpaceDN w:val="0"/>
              <w:adjustRightInd w:val="0"/>
              <w:spacing w:after="0" w:line="320" w:lineRule="atLeast"/>
              <w:ind w:left="60" w:right="60"/>
              <w:jc w:val="center"/>
              <w:rPr>
                <w:rFonts w:ascii="Times New Roman" w:hAnsi="Times New Roman" w:cs="Times New Roman"/>
                <w:sz w:val="18"/>
                <w:szCs w:val="18"/>
                <w:lang w:val="id-ID"/>
              </w:rPr>
            </w:pPr>
            <w:r w:rsidRPr="00341EA5">
              <w:rPr>
                <w:rFonts w:ascii="Times New Roman" w:hAnsi="Times New Roman" w:cs="Times New Roman"/>
                <w:sz w:val="18"/>
                <w:szCs w:val="18"/>
                <w:lang w:val="id-ID"/>
              </w:rPr>
              <w:t>Mean Difference</w:t>
            </w:r>
          </w:p>
        </w:tc>
        <w:tc>
          <w:tcPr>
            <w:tcW w:w="567" w:type="pct"/>
            <w:vMerge w:val="restart"/>
            <w:shd w:val="clear" w:color="auto" w:fill="FFFFFF" w:themeFill="background1"/>
            <w:vAlign w:val="bottom"/>
          </w:tcPr>
          <w:p w:rsidR="00084E60" w:rsidRPr="00341EA5" w:rsidRDefault="00084E60" w:rsidP="00224C76">
            <w:pPr>
              <w:autoSpaceDE w:val="0"/>
              <w:autoSpaceDN w:val="0"/>
              <w:adjustRightInd w:val="0"/>
              <w:spacing w:after="0" w:line="320" w:lineRule="atLeast"/>
              <w:ind w:left="60" w:right="60"/>
              <w:jc w:val="center"/>
              <w:rPr>
                <w:rFonts w:ascii="Times New Roman" w:hAnsi="Times New Roman" w:cs="Times New Roman"/>
                <w:sz w:val="18"/>
                <w:szCs w:val="18"/>
                <w:lang w:val="id-ID"/>
              </w:rPr>
            </w:pPr>
            <w:r w:rsidRPr="00341EA5">
              <w:rPr>
                <w:rFonts w:ascii="Times New Roman" w:hAnsi="Times New Roman" w:cs="Times New Roman"/>
                <w:sz w:val="18"/>
                <w:szCs w:val="18"/>
                <w:lang w:val="id-ID"/>
              </w:rPr>
              <w:t>Std. Error Difference</w:t>
            </w:r>
          </w:p>
        </w:tc>
        <w:tc>
          <w:tcPr>
            <w:tcW w:w="758" w:type="pct"/>
            <w:gridSpan w:val="2"/>
            <w:shd w:val="clear" w:color="auto" w:fill="FFFFFF" w:themeFill="background1"/>
            <w:vAlign w:val="bottom"/>
          </w:tcPr>
          <w:p w:rsidR="00084E60" w:rsidRPr="00341EA5" w:rsidRDefault="00084E60" w:rsidP="00224C76">
            <w:pPr>
              <w:autoSpaceDE w:val="0"/>
              <w:autoSpaceDN w:val="0"/>
              <w:adjustRightInd w:val="0"/>
              <w:spacing w:after="0" w:line="320" w:lineRule="atLeast"/>
              <w:ind w:left="60" w:right="60"/>
              <w:jc w:val="center"/>
              <w:rPr>
                <w:rFonts w:ascii="Times New Roman" w:hAnsi="Times New Roman" w:cs="Times New Roman"/>
                <w:sz w:val="18"/>
                <w:szCs w:val="18"/>
                <w:lang w:val="id-ID"/>
              </w:rPr>
            </w:pPr>
            <w:r w:rsidRPr="00341EA5">
              <w:rPr>
                <w:rFonts w:ascii="Times New Roman" w:hAnsi="Times New Roman" w:cs="Times New Roman"/>
                <w:sz w:val="18"/>
                <w:szCs w:val="18"/>
                <w:lang w:val="id-ID"/>
              </w:rPr>
              <w:t>95% Confidence Interval of the Difference</w:t>
            </w:r>
          </w:p>
        </w:tc>
      </w:tr>
      <w:tr w:rsidR="00084E60" w:rsidRPr="00341EA5" w:rsidTr="00084E60">
        <w:trPr>
          <w:cantSplit/>
          <w:trHeight w:val="125"/>
        </w:trPr>
        <w:tc>
          <w:tcPr>
            <w:tcW w:w="1486" w:type="pct"/>
            <w:gridSpan w:val="2"/>
            <w:vMerge/>
            <w:shd w:val="clear" w:color="auto" w:fill="FFFFFF" w:themeFill="background1"/>
            <w:vAlign w:val="bottom"/>
          </w:tcPr>
          <w:p w:rsidR="00084E60" w:rsidRPr="00341EA5" w:rsidRDefault="00084E60" w:rsidP="00224C76">
            <w:pPr>
              <w:autoSpaceDE w:val="0"/>
              <w:autoSpaceDN w:val="0"/>
              <w:adjustRightInd w:val="0"/>
              <w:spacing w:after="0" w:line="240" w:lineRule="auto"/>
              <w:rPr>
                <w:rFonts w:ascii="Times New Roman" w:hAnsi="Times New Roman" w:cs="Times New Roman"/>
                <w:sz w:val="18"/>
                <w:szCs w:val="18"/>
                <w:lang w:val="id-ID"/>
              </w:rPr>
            </w:pPr>
          </w:p>
        </w:tc>
        <w:tc>
          <w:tcPr>
            <w:tcW w:w="270" w:type="pct"/>
            <w:vMerge/>
            <w:shd w:val="clear" w:color="auto" w:fill="FFFFFF" w:themeFill="background1"/>
            <w:vAlign w:val="bottom"/>
          </w:tcPr>
          <w:p w:rsidR="00084E60" w:rsidRPr="00341EA5" w:rsidRDefault="00084E60" w:rsidP="00224C76">
            <w:pPr>
              <w:autoSpaceDE w:val="0"/>
              <w:autoSpaceDN w:val="0"/>
              <w:adjustRightInd w:val="0"/>
              <w:spacing w:after="0" w:line="240" w:lineRule="auto"/>
              <w:rPr>
                <w:rFonts w:ascii="Times New Roman" w:hAnsi="Times New Roman" w:cs="Times New Roman"/>
                <w:sz w:val="18"/>
                <w:szCs w:val="18"/>
                <w:lang w:val="id-ID"/>
              </w:rPr>
            </w:pPr>
          </w:p>
        </w:tc>
        <w:tc>
          <w:tcPr>
            <w:tcW w:w="270" w:type="pct"/>
            <w:vMerge/>
            <w:shd w:val="clear" w:color="auto" w:fill="FFFFFF" w:themeFill="background1"/>
            <w:vAlign w:val="bottom"/>
          </w:tcPr>
          <w:p w:rsidR="00084E60" w:rsidRPr="00341EA5" w:rsidRDefault="00084E60" w:rsidP="00224C76">
            <w:pPr>
              <w:autoSpaceDE w:val="0"/>
              <w:autoSpaceDN w:val="0"/>
              <w:adjustRightInd w:val="0"/>
              <w:spacing w:after="0" w:line="240" w:lineRule="auto"/>
              <w:rPr>
                <w:rFonts w:ascii="Times New Roman" w:hAnsi="Times New Roman" w:cs="Times New Roman"/>
                <w:sz w:val="18"/>
                <w:szCs w:val="18"/>
                <w:lang w:val="id-ID"/>
              </w:rPr>
            </w:pPr>
          </w:p>
        </w:tc>
        <w:tc>
          <w:tcPr>
            <w:tcW w:w="329" w:type="pct"/>
            <w:vMerge/>
            <w:shd w:val="clear" w:color="auto" w:fill="FFFFFF" w:themeFill="background1"/>
            <w:vAlign w:val="bottom"/>
          </w:tcPr>
          <w:p w:rsidR="00084E60" w:rsidRPr="00341EA5" w:rsidRDefault="00084E60" w:rsidP="00224C76">
            <w:pPr>
              <w:autoSpaceDE w:val="0"/>
              <w:autoSpaceDN w:val="0"/>
              <w:adjustRightInd w:val="0"/>
              <w:spacing w:after="0" w:line="240" w:lineRule="auto"/>
              <w:rPr>
                <w:rFonts w:ascii="Times New Roman" w:hAnsi="Times New Roman" w:cs="Times New Roman"/>
                <w:sz w:val="18"/>
                <w:szCs w:val="18"/>
                <w:lang w:val="id-ID"/>
              </w:rPr>
            </w:pPr>
          </w:p>
        </w:tc>
        <w:tc>
          <w:tcPr>
            <w:tcW w:w="388" w:type="pct"/>
            <w:vMerge/>
            <w:shd w:val="clear" w:color="auto" w:fill="FFFFFF" w:themeFill="background1"/>
            <w:vAlign w:val="bottom"/>
          </w:tcPr>
          <w:p w:rsidR="00084E60" w:rsidRPr="00341EA5" w:rsidRDefault="00084E60" w:rsidP="00224C76">
            <w:pPr>
              <w:autoSpaceDE w:val="0"/>
              <w:autoSpaceDN w:val="0"/>
              <w:adjustRightInd w:val="0"/>
              <w:spacing w:after="0" w:line="240" w:lineRule="auto"/>
              <w:rPr>
                <w:rFonts w:ascii="Times New Roman" w:hAnsi="Times New Roman" w:cs="Times New Roman"/>
                <w:sz w:val="18"/>
                <w:szCs w:val="18"/>
                <w:lang w:val="id-ID"/>
              </w:rPr>
            </w:pPr>
          </w:p>
        </w:tc>
        <w:tc>
          <w:tcPr>
            <w:tcW w:w="365" w:type="pct"/>
            <w:vMerge/>
            <w:shd w:val="clear" w:color="auto" w:fill="FFFFFF" w:themeFill="background1"/>
            <w:vAlign w:val="bottom"/>
          </w:tcPr>
          <w:p w:rsidR="00084E60" w:rsidRPr="00341EA5" w:rsidRDefault="00084E60" w:rsidP="00224C76">
            <w:pPr>
              <w:autoSpaceDE w:val="0"/>
              <w:autoSpaceDN w:val="0"/>
              <w:adjustRightInd w:val="0"/>
              <w:spacing w:after="0" w:line="240" w:lineRule="auto"/>
              <w:rPr>
                <w:rFonts w:ascii="Times New Roman" w:hAnsi="Times New Roman" w:cs="Times New Roman"/>
                <w:sz w:val="18"/>
                <w:szCs w:val="18"/>
                <w:lang w:val="id-ID"/>
              </w:rPr>
            </w:pPr>
          </w:p>
        </w:tc>
        <w:tc>
          <w:tcPr>
            <w:tcW w:w="567" w:type="pct"/>
            <w:vMerge/>
            <w:shd w:val="clear" w:color="auto" w:fill="FFFFFF" w:themeFill="background1"/>
            <w:vAlign w:val="bottom"/>
          </w:tcPr>
          <w:p w:rsidR="00084E60" w:rsidRPr="00341EA5" w:rsidRDefault="00084E60" w:rsidP="00224C76">
            <w:pPr>
              <w:autoSpaceDE w:val="0"/>
              <w:autoSpaceDN w:val="0"/>
              <w:adjustRightInd w:val="0"/>
              <w:spacing w:after="0" w:line="240" w:lineRule="auto"/>
              <w:rPr>
                <w:rFonts w:ascii="Times New Roman" w:hAnsi="Times New Roman" w:cs="Times New Roman"/>
                <w:sz w:val="18"/>
                <w:szCs w:val="18"/>
                <w:lang w:val="id-ID"/>
              </w:rPr>
            </w:pPr>
          </w:p>
        </w:tc>
        <w:tc>
          <w:tcPr>
            <w:tcW w:w="567" w:type="pct"/>
            <w:vMerge/>
            <w:shd w:val="clear" w:color="auto" w:fill="FFFFFF" w:themeFill="background1"/>
            <w:vAlign w:val="bottom"/>
          </w:tcPr>
          <w:p w:rsidR="00084E60" w:rsidRPr="00341EA5" w:rsidRDefault="00084E60" w:rsidP="00224C76">
            <w:pPr>
              <w:autoSpaceDE w:val="0"/>
              <w:autoSpaceDN w:val="0"/>
              <w:adjustRightInd w:val="0"/>
              <w:spacing w:after="0" w:line="240" w:lineRule="auto"/>
              <w:rPr>
                <w:rFonts w:ascii="Times New Roman" w:hAnsi="Times New Roman" w:cs="Times New Roman"/>
                <w:sz w:val="18"/>
                <w:szCs w:val="18"/>
                <w:lang w:val="id-ID"/>
              </w:rPr>
            </w:pPr>
          </w:p>
        </w:tc>
        <w:tc>
          <w:tcPr>
            <w:tcW w:w="371" w:type="pct"/>
            <w:shd w:val="clear" w:color="auto" w:fill="FFFFFF" w:themeFill="background1"/>
            <w:vAlign w:val="bottom"/>
          </w:tcPr>
          <w:p w:rsidR="00084E60" w:rsidRPr="00341EA5" w:rsidRDefault="00084E60" w:rsidP="00224C76">
            <w:pPr>
              <w:autoSpaceDE w:val="0"/>
              <w:autoSpaceDN w:val="0"/>
              <w:adjustRightInd w:val="0"/>
              <w:spacing w:after="0" w:line="320" w:lineRule="atLeast"/>
              <w:ind w:left="60" w:right="60"/>
              <w:jc w:val="center"/>
              <w:rPr>
                <w:rFonts w:ascii="Times New Roman" w:hAnsi="Times New Roman" w:cs="Times New Roman"/>
                <w:sz w:val="18"/>
                <w:szCs w:val="18"/>
                <w:lang w:val="id-ID"/>
              </w:rPr>
            </w:pPr>
            <w:r w:rsidRPr="00341EA5">
              <w:rPr>
                <w:rFonts w:ascii="Times New Roman" w:hAnsi="Times New Roman" w:cs="Times New Roman"/>
                <w:sz w:val="18"/>
                <w:szCs w:val="18"/>
                <w:lang w:val="id-ID"/>
              </w:rPr>
              <w:t>Lower</w:t>
            </w:r>
          </w:p>
        </w:tc>
        <w:tc>
          <w:tcPr>
            <w:tcW w:w="387" w:type="pct"/>
            <w:shd w:val="clear" w:color="auto" w:fill="FFFFFF" w:themeFill="background1"/>
            <w:vAlign w:val="bottom"/>
          </w:tcPr>
          <w:p w:rsidR="00084E60" w:rsidRPr="00341EA5" w:rsidRDefault="00084E60" w:rsidP="00224C76">
            <w:pPr>
              <w:autoSpaceDE w:val="0"/>
              <w:autoSpaceDN w:val="0"/>
              <w:adjustRightInd w:val="0"/>
              <w:spacing w:after="0" w:line="320" w:lineRule="atLeast"/>
              <w:ind w:left="60" w:right="60"/>
              <w:jc w:val="center"/>
              <w:rPr>
                <w:rFonts w:ascii="Times New Roman" w:hAnsi="Times New Roman" w:cs="Times New Roman"/>
                <w:sz w:val="18"/>
                <w:szCs w:val="18"/>
                <w:lang w:val="id-ID"/>
              </w:rPr>
            </w:pPr>
            <w:r w:rsidRPr="00341EA5">
              <w:rPr>
                <w:rFonts w:ascii="Times New Roman" w:hAnsi="Times New Roman" w:cs="Times New Roman"/>
                <w:sz w:val="18"/>
                <w:szCs w:val="18"/>
                <w:lang w:val="id-ID"/>
              </w:rPr>
              <w:t>Upper</w:t>
            </w:r>
          </w:p>
        </w:tc>
      </w:tr>
      <w:tr w:rsidR="00084E60" w:rsidRPr="00341EA5" w:rsidTr="00084E60">
        <w:trPr>
          <w:cantSplit/>
          <w:trHeight w:val="356"/>
        </w:trPr>
        <w:tc>
          <w:tcPr>
            <w:tcW w:w="978" w:type="pct"/>
            <w:vMerge w:val="restart"/>
            <w:shd w:val="clear" w:color="auto" w:fill="FFFFFF" w:themeFill="background1"/>
          </w:tcPr>
          <w:p w:rsidR="00084E60" w:rsidRPr="00341EA5" w:rsidRDefault="00084E60" w:rsidP="00224C76">
            <w:pPr>
              <w:autoSpaceDE w:val="0"/>
              <w:autoSpaceDN w:val="0"/>
              <w:adjustRightInd w:val="0"/>
              <w:spacing w:after="0" w:line="320" w:lineRule="atLeast"/>
              <w:ind w:left="60" w:right="60"/>
              <w:rPr>
                <w:rFonts w:ascii="Times New Roman" w:hAnsi="Times New Roman" w:cs="Times New Roman"/>
                <w:sz w:val="18"/>
                <w:szCs w:val="18"/>
              </w:rPr>
            </w:pPr>
            <w:r w:rsidRPr="00341EA5">
              <w:rPr>
                <w:rFonts w:ascii="Times New Roman" w:hAnsi="Times New Roman" w:cs="Times New Roman"/>
                <w:sz w:val="18"/>
                <w:szCs w:val="18"/>
              </w:rPr>
              <w:t>KETERAMPILAN MENYIMAK</w:t>
            </w:r>
          </w:p>
        </w:tc>
        <w:tc>
          <w:tcPr>
            <w:tcW w:w="508" w:type="pct"/>
            <w:shd w:val="clear" w:color="auto" w:fill="FFFFFF" w:themeFill="background1"/>
          </w:tcPr>
          <w:p w:rsidR="00084E60" w:rsidRPr="00341EA5" w:rsidRDefault="00084E60" w:rsidP="00224C76">
            <w:pPr>
              <w:autoSpaceDE w:val="0"/>
              <w:autoSpaceDN w:val="0"/>
              <w:adjustRightInd w:val="0"/>
              <w:spacing w:after="0" w:line="320" w:lineRule="atLeast"/>
              <w:ind w:left="60" w:right="60"/>
              <w:rPr>
                <w:rFonts w:ascii="Times New Roman" w:hAnsi="Times New Roman" w:cs="Times New Roman"/>
                <w:sz w:val="18"/>
                <w:szCs w:val="18"/>
                <w:lang w:val="id-ID"/>
              </w:rPr>
            </w:pPr>
            <w:r w:rsidRPr="00341EA5">
              <w:rPr>
                <w:rFonts w:ascii="Times New Roman" w:hAnsi="Times New Roman" w:cs="Times New Roman"/>
                <w:sz w:val="18"/>
                <w:szCs w:val="18"/>
                <w:lang w:val="id-ID"/>
              </w:rPr>
              <w:t>Equal variances assumed</w:t>
            </w:r>
          </w:p>
        </w:tc>
        <w:tc>
          <w:tcPr>
            <w:tcW w:w="270" w:type="pct"/>
            <w:shd w:val="clear" w:color="auto" w:fill="FFFFFF" w:themeFill="background1"/>
          </w:tcPr>
          <w:p w:rsidR="00084E60" w:rsidRPr="00341EA5" w:rsidRDefault="00084E60" w:rsidP="00224C76">
            <w:pPr>
              <w:autoSpaceDE w:val="0"/>
              <w:autoSpaceDN w:val="0"/>
              <w:adjustRightInd w:val="0"/>
              <w:spacing w:after="0" w:line="320" w:lineRule="atLeast"/>
              <w:ind w:left="60" w:right="60"/>
              <w:jc w:val="right"/>
              <w:rPr>
                <w:rFonts w:ascii="Times New Roman" w:hAnsi="Times New Roman" w:cs="Times New Roman"/>
                <w:sz w:val="18"/>
                <w:szCs w:val="18"/>
                <w:lang w:val="id-ID"/>
              </w:rPr>
            </w:pPr>
            <w:r w:rsidRPr="00341EA5">
              <w:rPr>
                <w:rFonts w:ascii="Times New Roman" w:hAnsi="Times New Roman" w:cs="Times New Roman"/>
                <w:sz w:val="18"/>
                <w:szCs w:val="18"/>
                <w:lang w:val="id-ID"/>
              </w:rPr>
              <w:t>,557</w:t>
            </w:r>
          </w:p>
        </w:tc>
        <w:tc>
          <w:tcPr>
            <w:tcW w:w="270" w:type="pct"/>
            <w:shd w:val="clear" w:color="auto" w:fill="FFFFFF" w:themeFill="background1"/>
          </w:tcPr>
          <w:p w:rsidR="00084E60" w:rsidRPr="00341EA5" w:rsidRDefault="00084E60" w:rsidP="00224C76">
            <w:pPr>
              <w:autoSpaceDE w:val="0"/>
              <w:autoSpaceDN w:val="0"/>
              <w:adjustRightInd w:val="0"/>
              <w:spacing w:after="0" w:line="320" w:lineRule="atLeast"/>
              <w:ind w:left="60" w:right="60"/>
              <w:jc w:val="right"/>
              <w:rPr>
                <w:rFonts w:ascii="Times New Roman" w:hAnsi="Times New Roman" w:cs="Times New Roman"/>
                <w:sz w:val="18"/>
                <w:szCs w:val="18"/>
                <w:lang w:val="id-ID"/>
              </w:rPr>
            </w:pPr>
            <w:r w:rsidRPr="00341EA5">
              <w:rPr>
                <w:rFonts w:ascii="Times New Roman" w:hAnsi="Times New Roman" w:cs="Times New Roman"/>
                <w:sz w:val="18"/>
                <w:szCs w:val="18"/>
                <w:lang w:val="id-ID"/>
              </w:rPr>
              <w:t>,460</w:t>
            </w:r>
          </w:p>
        </w:tc>
        <w:tc>
          <w:tcPr>
            <w:tcW w:w="329" w:type="pct"/>
            <w:shd w:val="clear" w:color="auto" w:fill="FFFFFF" w:themeFill="background1"/>
          </w:tcPr>
          <w:p w:rsidR="00084E60" w:rsidRPr="00341EA5" w:rsidRDefault="00084E60" w:rsidP="00224C76">
            <w:pPr>
              <w:autoSpaceDE w:val="0"/>
              <w:autoSpaceDN w:val="0"/>
              <w:adjustRightInd w:val="0"/>
              <w:spacing w:after="0" w:line="320" w:lineRule="atLeast"/>
              <w:ind w:left="60" w:right="60"/>
              <w:jc w:val="right"/>
              <w:rPr>
                <w:rFonts w:ascii="Times New Roman" w:hAnsi="Times New Roman" w:cs="Times New Roman"/>
                <w:sz w:val="18"/>
                <w:szCs w:val="18"/>
                <w:lang w:val="id-ID"/>
              </w:rPr>
            </w:pPr>
            <w:r w:rsidRPr="00341EA5">
              <w:rPr>
                <w:rFonts w:ascii="Times New Roman" w:hAnsi="Times New Roman" w:cs="Times New Roman"/>
                <w:sz w:val="18"/>
                <w:szCs w:val="18"/>
                <w:lang w:val="id-ID"/>
              </w:rPr>
              <w:t>2,761</w:t>
            </w:r>
          </w:p>
        </w:tc>
        <w:tc>
          <w:tcPr>
            <w:tcW w:w="388" w:type="pct"/>
            <w:shd w:val="clear" w:color="auto" w:fill="FFFFFF" w:themeFill="background1"/>
          </w:tcPr>
          <w:p w:rsidR="00084E60" w:rsidRPr="00341EA5" w:rsidRDefault="00084E60" w:rsidP="00224C76">
            <w:pPr>
              <w:autoSpaceDE w:val="0"/>
              <w:autoSpaceDN w:val="0"/>
              <w:adjustRightInd w:val="0"/>
              <w:spacing w:after="0" w:line="320" w:lineRule="atLeast"/>
              <w:ind w:left="60" w:right="60"/>
              <w:jc w:val="right"/>
              <w:rPr>
                <w:rFonts w:ascii="Times New Roman" w:hAnsi="Times New Roman" w:cs="Times New Roman"/>
                <w:sz w:val="18"/>
                <w:szCs w:val="18"/>
                <w:lang w:val="id-ID"/>
              </w:rPr>
            </w:pPr>
            <w:r w:rsidRPr="00341EA5">
              <w:rPr>
                <w:rFonts w:ascii="Times New Roman" w:hAnsi="Times New Roman" w:cs="Times New Roman"/>
                <w:sz w:val="18"/>
                <w:szCs w:val="18"/>
                <w:lang w:val="id-ID"/>
              </w:rPr>
              <w:t>40</w:t>
            </w:r>
          </w:p>
        </w:tc>
        <w:tc>
          <w:tcPr>
            <w:tcW w:w="365" w:type="pct"/>
            <w:shd w:val="clear" w:color="auto" w:fill="FFFFFF" w:themeFill="background1"/>
          </w:tcPr>
          <w:p w:rsidR="00084E60" w:rsidRPr="00341EA5" w:rsidRDefault="00084E60" w:rsidP="00224C76">
            <w:pPr>
              <w:autoSpaceDE w:val="0"/>
              <w:autoSpaceDN w:val="0"/>
              <w:adjustRightInd w:val="0"/>
              <w:spacing w:after="0" w:line="320" w:lineRule="atLeast"/>
              <w:ind w:left="60" w:right="60"/>
              <w:jc w:val="right"/>
              <w:rPr>
                <w:rFonts w:ascii="Times New Roman" w:hAnsi="Times New Roman" w:cs="Times New Roman"/>
                <w:sz w:val="18"/>
                <w:szCs w:val="18"/>
                <w:lang w:val="id-ID"/>
              </w:rPr>
            </w:pPr>
            <w:r w:rsidRPr="00341EA5">
              <w:rPr>
                <w:rFonts w:ascii="Times New Roman" w:hAnsi="Times New Roman" w:cs="Times New Roman"/>
                <w:sz w:val="18"/>
                <w:szCs w:val="18"/>
                <w:lang w:val="id-ID"/>
              </w:rPr>
              <w:t>,009</w:t>
            </w:r>
          </w:p>
        </w:tc>
        <w:tc>
          <w:tcPr>
            <w:tcW w:w="567" w:type="pct"/>
            <w:shd w:val="clear" w:color="auto" w:fill="FFFFFF" w:themeFill="background1"/>
          </w:tcPr>
          <w:p w:rsidR="00084E60" w:rsidRPr="00341EA5" w:rsidRDefault="00084E60" w:rsidP="00224C76">
            <w:pPr>
              <w:autoSpaceDE w:val="0"/>
              <w:autoSpaceDN w:val="0"/>
              <w:adjustRightInd w:val="0"/>
              <w:spacing w:after="0" w:line="320" w:lineRule="atLeast"/>
              <w:ind w:left="60" w:right="60"/>
              <w:jc w:val="right"/>
              <w:rPr>
                <w:rFonts w:ascii="Times New Roman" w:hAnsi="Times New Roman" w:cs="Times New Roman"/>
                <w:sz w:val="18"/>
                <w:szCs w:val="18"/>
                <w:lang w:val="id-ID"/>
              </w:rPr>
            </w:pPr>
            <w:r w:rsidRPr="00341EA5">
              <w:rPr>
                <w:rFonts w:ascii="Times New Roman" w:hAnsi="Times New Roman" w:cs="Times New Roman"/>
                <w:sz w:val="18"/>
                <w:szCs w:val="18"/>
                <w:lang w:val="id-ID"/>
              </w:rPr>
              <w:t>6,909</w:t>
            </w:r>
          </w:p>
        </w:tc>
        <w:tc>
          <w:tcPr>
            <w:tcW w:w="567" w:type="pct"/>
            <w:shd w:val="clear" w:color="auto" w:fill="FFFFFF" w:themeFill="background1"/>
          </w:tcPr>
          <w:p w:rsidR="00084E60" w:rsidRPr="00341EA5" w:rsidRDefault="00084E60" w:rsidP="00224C76">
            <w:pPr>
              <w:autoSpaceDE w:val="0"/>
              <w:autoSpaceDN w:val="0"/>
              <w:adjustRightInd w:val="0"/>
              <w:spacing w:after="0" w:line="320" w:lineRule="atLeast"/>
              <w:ind w:left="60" w:right="60"/>
              <w:jc w:val="right"/>
              <w:rPr>
                <w:rFonts w:ascii="Times New Roman" w:hAnsi="Times New Roman" w:cs="Times New Roman"/>
                <w:sz w:val="18"/>
                <w:szCs w:val="18"/>
                <w:lang w:val="id-ID"/>
              </w:rPr>
            </w:pPr>
            <w:r w:rsidRPr="00341EA5">
              <w:rPr>
                <w:rFonts w:ascii="Times New Roman" w:hAnsi="Times New Roman" w:cs="Times New Roman"/>
                <w:sz w:val="18"/>
                <w:szCs w:val="18"/>
                <w:lang w:val="id-ID"/>
              </w:rPr>
              <w:t>2,503</w:t>
            </w:r>
          </w:p>
        </w:tc>
        <w:tc>
          <w:tcPr>
            <w:tcW w:w="371" w:type="pct"/>
            <w:shd w:val="clear" w:color="auto" w:fill="FFFFFF" w:themeFill="background1"/>
          </w:tcPr>
          <w:p w:rsidR="00084E60" w:rsidRPr="00341EA5" w:rsidRDefault="00084E60" w:rsidP="00224C76">
            <w:pPr>
              <w:autoSpaceDE w:val="0"/>
              <w:autoSpaceDN w:val="0"/>
              <w:adjustRightInd w:val="0"/>
              <w:spacing w:after="0" w:line="320" w:lineRule="atLeast"/>
              <w:ind w:left="60" w:right="60"/>
              <w:jc w:val="right"/>
              <w:rPr>
                <w:rFonts w:ascii="Times New Roman" w:hAnsi="Times New Roman" w:cs="Times New Roman"/>
                <w:sz w:val="18"/>
                <w:szCs w:val="18"/>
                <w:lang w:val="id-ID"/>
              </w:rPr>
            </w:pPr>
            <w:r w:rsidRPr="00341EA5">
              <w:rPr>
                <w:rFonts w:ascii="Times New Roman" w:hAnsi="Times New Roman" w:cs="Times New Roman"/>
                <w:sz w:val="18"/>
                <w:szCs w:val="18"/>
                <w:lang w:val="id-ID"/>
              </w:rPr>
              <w:t>1,851</w:t>
            </w:r>
          </w:p>
        </w:tc>
        <w:tc>
          <w:tcPr>
            <w:tcW w:w="387" w:type="pct"/>
            <w:shd w:val="clear" w:color="auto" w:fill="FFFFFF" w:themeFill="background1"/>
          </w:tcPr>
          <w:p w:rsidR="00084E60" w:rsidRPr="00341EA5" w:rsidRDefault="00084E60" w:rsidP="00224C76">
            <w:pPr>
              <w:autoSpaceDE w:val="0"/>
              <w:autoSpaceDN w:val="0"/>
              <w:adjustRightInd w:val="0"/>
              <w:spacing w:after="0" w:line="320" w:lineRule="atLeast"/>
              <w:ind w:left="60" w:right="60"/>
              <w:jc w:val="right"/>
              <w:rPr>
                <w:rFonts w:ascii="Times New Roman" w:hAnsi="Times New Roman" w:cs="Times New Roman"/>
                <w:sz w:val="18"/>
                <w:szCs w:val="18"/>
                <w:lang w:val="id-ID"/>
              </w:rPr>
            </w:pPr>
            <w:r w:rsidRPr="00341EA5">
              <w:rPr>
                <w:rFonts w:ascii="Times New Roman" w:hAnsi="Times New Roman" w:cs="Times New Roman"/>
                <w:sz w:val="18"/>
                <w:szCs w:val="18"/>
                <w:lang w:val="id-ID"/>
              </w:rPr>
              <w:t>11,967</w:t>
            </w:r>
          </w:p>
        </w:tc>
      </w:tr>
      <w:tr w:rsidR="00084E60" w:rsidRPr="00341EA5" w:rsidTr="00084E60">
        <w:trPr>
          <w:cantSplit/>
          <w:trHeight w:val="484"/>
        </w:trPr>
        <w:tc>
          <w:tcPr>
            <w:tcW w:w="978" w:type="pct"/>
            <w:vMerge/>
            <w:shd w:val="clear" w:color="auto" w:fill="FFFFFF" w:themeFill="background1"/>
          </w:tcPr>
          <w:p w:rsidR="00084E60" w:rsidRPr="00341EA5" w:rsidRDefault="00084E60" w:rsidP="00224C76">
            <w:pPr>
              <w:autoSpaceDE w:val="0"/>
              <w:autoSpaceDN w:val="0"/>
              <w:adjustRightInd w:val="0"/>
              <w:spacing w:after="0" w:line="240" w:lineRule="auto"/>
              <w:rPr>
                <w:rFonts w:ascii="Times New Roman" w:hAnsi="Times New Roman" w:cs="Times New Roman"/>
                <w:sz w:val="18"/>
                <w:szCs w:val="18"/>
                <w:lang w:val="id-ID"/>
              </w:rPr>
            </w:pPr>
          </w:p>
        </w:tc>
        <w:tc>
          <w:tcPr>
            <w:tcW w:w="508" w:type="pct"/>
            <w:shd w:val="clear" w:color="auto" w:fill="FFFFFF" w:themeFill="background1"/>
          </w:tcPr>
          <w:p w:rsidR="00084E60" w:rsidRPr="00341EA5" w:rsidRDefault="00084E60" w:rsidP="00224C76">
            <w:pPr>
              <w:autoSpaceDE w:val="0"/>
              <w:autoSpaceDN w:val="0"/>
              <w:adjustRightInd w:val="0"/>
              <w:spacing w:after="0" w:line="320" w:lineRule="atLeast"/>
              <w:ind w:left="60" w:right="60"/>
              <w:rPr>
                <w:rFonts w:ascii="Times New Roman" w:hAnsi="Times New Roman" w:cs="Times New Roman"/>
                <w:sz w:val="18"/>
                <w:szCs w:val="18"/>
                <w:lang w:val="id-ID"/>
              </w:rPr>
            </w:pPr>
            <w:r w:rsidRPr="00341EA5">
              <w:rPr>
                <w:rFonts w:ascii="Times New Roman" w:hAnsi="Times New Roman" w:cs="Times New Roman"/>
                <w:sz w:val="18"/>
                <w:szCs w:val="18"/>
                <w:lang w:val="id-ID"/>
              </w:rPr>
              <w:t>Equal variances not assumed</w:t>
            </w:r>
          </w:p>
        </w:tc>
        <w:tc>
          <w:tcPr>
            <w:tcW w:w="270" w:type="pct"/>
            <w:shd w:val="clear" w:color="auto" w:fill="FFFFFF" w:themeFill="background1"/>
            <w:vAlign w:val="center"/>
          </w:tcPr>
          <w:p w:rsidR="00084E60" w:rsidRPr="00341EA5" w:rsidRDefault="00084E60" w:rsidP="00224C76">
            <w:pPr>
              <w:autoSpaceDE w:val="0"/>
              <w:autoSpaceDN w:val="0"/>
              <w:adjustRightInd w:val="0"/>
              <w:spacing w:after="0" w:line="240" w:lineRule="auto"/>
              <w:rPr>
                <w:rFonts w:ascii="Times New Roman" w:hAnsi="Times New Roman" w:cs="Times New Roman"/>
                <w:sz w:val="18"/>
                <w:szCs w:val="18"/>
                <w:lang w:val="id-ID"/>
              </w:rPr>
            </w:pPr>
          </w:p>
        </w:tc>
        <w:tc>
          <w:tcPr>
            <w:tcW w:w="270" w:type="pct"/>
            <w:shd w:val="clear" w:color="auto" w:fill="FFFFFF" w:themeFill="background1"/>
            <w:vAlign w:val="center"/>
          </w:tcPr>
          <w:p w:rsidR="00084E60" w:rsidRPr="00341EA5" w:rsidRDefault="00084E60" w:rsidP="00224C76">
            <w:pPr>
              <w:autoSpaceDE w:val="0"/>
              <w:autoSpaceDN w:val="0"/>
              <w:adjustRightInd w:val="0"/>
              <w:spacing w:after="0" w:line="240" w:lineRule="auto"/>
              <w:rPr>
                <w:rFonts w:ascii="Times New Roman" w:hAnsi="Times New Roman" w:cs="Times New Roman"/>
                <w:sz w:val="18"/>
                <w:szCs w:val="18"/>
                <w:lang w:val="id-ID"/>
              </w:rPr>
            </w:pPr>
          </w:p>
        </w:tc>
        <w:tc>
          <w:tcPr>
            <w:tcW w:w="329" w:type="pct"/>
            <w:shd w:val="clear" w:color="auto" w:fill="FFFFFF" w:themeFill="background1"/>
          </w:tcPr>
          <w:p w:rsidR="00084E60" w:rsidRPr="00341EA5" w:rsidRDefault="00084E60" w:rsidP="00224C76">
            <w:pPr>
              <w:autoSpaceDE w:val="0"/>
              <w:autoSpaceDN w:val="0"/>
              <w:adjustRightInd w:val="0"/>
              <w:spacing w:after="0" w:line="320" w:lineRule="atLeast"/>
              <w:ind w:left="60" w:right="60"/>
              <w:jc w:val="right"/>
              <w:rPr>
                <w:rFonts w:ascii="Times New Roman" w:hAnsi="Times New Roman" w:cs="Times New Roman"/>
                <w:sz w:val="18"/>
                <w:szCs w:val="18"/>
                <w:lang w:val="id-ID"/>
              </w:rPr>
            </w:pPr>
            <w:r w:rsidRPr="00341EA5">
              <w:rPr>
                <w:rFonts w:ascii="Times New Roman" w:hAnsi="Times New Roman" w:cs="Times New Roman"/>
                <w:sz w:val="18"/>
                <w:szCs w:val="18"/>
                <w:lang w:val="id-ID"/>
              </w:rPr>
              <w:t>2,735</w:t>
            </w:r>
          </w:p>
        </w:tc>
        <w:tc>
          <w:tcPr>
            <w:tcW w:w="388" w:type="pct"/>
            <w:shd w:val="clear" w:color="auto" w:fill="FFFFFF" w:themeFill="background1"/>
          </w:tcPr>
          <w:p w:rsidR="00084E60" w:rsidRPr="00341EA5" w:rsidRDefault="00084E60" w:rsidP="00224C76">
            <w:pPr>
              <w:autoSpaceDE w:val="0"/>
              <w:autoSpaceDN w:val="0"/>
              <w:adjustRightInd w:val="0"/>
              <w:spacing w:after="0" w:line="320" w:lineRule="atLeast"/>
              <w:ind w:left="60" w:right="60"/>
              <w:jc w:val="right"/>
              <w:rPr>
                <w:rFonts w:ascii="Times New Roman" w:hAnsi="Times New Roman" w:cs="Times New Roman"/>
                <w:sz w:val="18"/>
                <w:szCs w:val="18"/>
                <w:lang w:val="id-ID"/>
              </w:rPr>
            </w:pPr>
            <w:r w:rsidRPr="00341EA5">
              <w:rPr>
                <w:rFonts w:ascii="Times New Roman" w:hAnsi="Times New Roman" w:cs="Times New Roman"/>
                <w:sz w:val="18"/>
                <w:szCs w:val="18"/>
                <w:lang w:val="id-ID"/>
              </w:rPr>
              <w:t>36,872</w:t>
            </w:r>
          </w:p>
        </w:tc>
        <w:tc>
          <w:tcPr>
            <w:tcW w:w="365" w:type="pct"/>
            <w:shd w:val="clear" w:color="auto" w:fill="FFFFFF" w:themeFill="background1"/>
          </w:tcPr>
          <w:p w:rsidR="00084E60" w:rsidRPr="00341EA5" w:rsidRDefault="00084E60" w:rsidP="00224C76">
            <w:pPr>
              <w:autoSpaceDE w:val="0"/>
              <w:autoSpaceDN w:val="0"/>
              <w:adjustRightInd w:val="0"/>
              <w:spacing w:after="0" w:line="320" w:lineRule="atLeast"/>
              <w:ind w:left="60" w:right="60"/>
              <w:jc w:val="right"/>
              <w:rPr>
                <w:rFonts w:ascii="Times New Roman" w:hAnsi="Times New Roman" w:cs="Times New Roman"/>
                <w:sz w:val="18"/>
                <w:szCs w:val="18"/>
                <w:lang w:val="id-ID"/>
              </w:rPr>
            </w:pPr>
            <w:r w:rsidRPr="00341EA5">
              <w:rPr>
                <w:rFonts w:ascii="Times New Roman" w:hAnsi="Times New Roman" w:cs="Times New Roman"/>
                <w:sz w:val="18"/>
                <w:szCs w:val="18"/>
                <w:lang w:val="id-ID"/>
              </w:rPr>
              <w:t>,010</w:t>
            </w:r>
          </w:p>
        </w:tc>
        <w:tc>
          <w:tcPr>
            <w:tcW w:w="567" w:type="pct"/>
            <w:shd w:val="clear" w:color="auto" w:fill="FFFFFF" w:themeFill="background1"/>
          </w:tcPr>
          <w:p w:rsidR="00084E60" w:rsidRPr="00341EA5" w:rsidRDefault="00084E60" w:rsidP="00224C76">
            <w:pPr>
              <w:autoSpaceDE w:val="0"/>
              <w:autoSpaceDN w:val="0"/>
              <w:adjustRightInd w:val="0"/>
              <w:spacing w:after="0" w:line="320" w:lineRule="atLeast"/>
              <w:ind w:left="60" w:right="60"/>
              <w:jc w:val="right"/>
              <w:rPr>
                <w:rFonts w:ascii="Times New Roman" w:hAnsi="Times New Roman" w:cs="Times New Roman"/>
                <w:sz w:val="18"/>
                <w:szCs w:val="18"/>
                <w:lang w:val="id-ID"/>
              </w:rPr>
            </w:pPr>
            <w:r w:rsidRPr="00341EA5">
              <w:rPr>
                <w:rFonts w:ascii="Times New Roman" w:hAnsi="Times New Roman" w:cs="Times New Roman"/>
                <w:sz w:val="18"/>
                <w:szCs w:val="18"/>
                <w:lang w:val="id-ID"/>
              </w:rPr>
              <w:t>6,909</w:t>
            </w:r>
          </w:p>
        </w:tc>
        <w:tc>
          <w:tcPr>
            <w:tcW w:w="567" w:type="pct"/>
            <w:shd w:val="clear" w:color="auto" w:fill="FFFFFF" w:themeFill="background1"/>
          </w:tcPr>
          <w:p w:rsidR="00084E60" w:rsidRPr="00341EA5" w:rsidRDefault="00084E60" w:rsidP="00224C76">
            <w:pPr>
              <w:autoSpaceDE w:val="0"/>
              <w:autoSpaceDN w:val="0"/>
              <w:adjustRightInd w:val="0"/>
              <w:spacing w:after="0" w:line="320" w:lineRule="atLeast"/>
              <w:ind w:left="60" w:right="60"/>
              <w:jc w:val="right"/>
              <w:rPr>
                <w:rFonts w:ascii="Times New Roman" w:hAnsi="Times New Roman" w:cs="Times New Roman"/>
                <w:sz w:val="18"/>
                <w:szCs w:val="18"/>
                <w:lang w:val="id-ID"/>
              </w:rPr>
            </w:pPr>
            <w:r w:rsidRPr="00341EA5">
              <w:rPr>
                <w:rFonts w:ascii="Times New Roman" w:hAnsi="Times New Roman" w:cs="Times New Roman"/>
                <w:sz w:val="18"/>
                <w:szCs w:val="18"/>
                <w:lang w:val="id-ID"/>
              </w:rPr>
              <w:t>2,527</w:t>
            </w:r>
          </w:p>
        </w:tc>
        <w:tc>
          <w:tcPr>
            <w:tcW w:w="371" w:type="pct"/>
            <w:shd w:val="clear" w:color="auto" w:fill="FFFFFF" w:themeFill="background1"/>
          </w:tcPr>
          <w:p w:rsidR="00084E60" w:rsidRPr="00341EA5" w:rsidRDefault="00084E60" w:rsidP="00224C76">
            <w:pPr>
              <w:autoSpaceDE w:val="0"/>
              <w:autoSpaceDN w:val="0"/>
              <w:adjustRightInd w:val="0"/>
              <w:spacing w:after="0" w:line="320" w:lineRule="atLeast"/>
              <w:ind w:left="60" w:right="60"/>
              <w:jc w:val="right"/>
              <w:rPr>
                <w:rFonts w:ascii="Times New Roman" w:hAnsi="Times New Roman" w:cs="Times New Roman"/>
                <w:sz w:val="18"/>
                <w:szCs w:val="18"/>
                <w:lang w:val="id-ID"/>
              </w:rPr>
            </w:pPr>
            <w:r w:rsidRPr="00341EA5">
              <w:rPr>
                <w:rFonts w:ascii="Times New Roman" w:hAnsi="Times New Roman" w:cs="Times New Roman"/>
                <w:sz w:val="18"/>
                <w:szCs w:val="18"/>
                <w:lang w:val="id-ID"/>
              </w:rPr>
              <w:t>1,789</w:t>
            </w:r>
          </w:p>
        </w:tc>
        <w:tc>
          <w:tcPr>
            <w:tcW w:w="387" w:type="pct"/>
            <w:shd w:val="clear" w:color="auto" w:fill="FFFFFF" w:themeFill="background1"/>
          </w:tcPr>
          <w:p w:rsidR="00084E60" w:rsidRPr="00341EA5" w:rsidRDefault="00084E60" w:rsidP="00224C76">
            <w:pPr>
              <w:autoSpaceDE w:val="0"/>
              <w:autoSpaceDN w:val="0"/>
              <w:adjustRightInd w:val="0"/>
              <w:spacing w:after="0" w:line="320" w:lineRule="atLeast"/>
              <w:ind w:left="60" w:right="60"/>
              <w:jc w:val="right"/>
              <w:rPr>
                <w:rFonts w:ascii="Times New Roman" w:hAnsi="Times New Roman" w:cs="Times New Roman"/>
                <w:sz w:val="18"/>
                <w:szCs w:val="18"/>
                <w:lang w:val="id-ID"/>
              </w:rPr>
            </w:pPr>
            <w:r w:rsidRPr="00341EA5">
              <w:rPr>
                <w:rFonts w:ascii="Times New Roman" w:hAnsi="Times New Roman" w:cs="Times New Roman"/>
                <w:sz w:val="18"/>
                <w:szCs w:val="18"/>
                <w:lang w:val="id-ID"/>
              </w:rPr>
              <w:t>12,029</w:t>
            </w:r>
          </w:p>
        </w:tc>
      </w:tr>
    </w:tbl>
    <w:p w:rsidR="00084E60" w:rsidRDefault="00084E60" w:rsidP="00084E60">
      <w:pPr>
        <w:spacing w:line="360" w:lineRule="auto"/>
        <w:ind w:firstLine="720"/>
        <w:jc w:val="both"/>
        <w:rPr>
          <w:rFonts w:asciiTheme="majorHAnsi" w:hAnsiTheme="majorHAnsi" w:cs="Times New Roman"/>
          <w:sz w:val="24"/>
          <w:szCs w:val="24"/>
        </w:rPr>
      </w:pPr>
    </w:p>
    <w:p w:rsidR="006D63C7" w:rsidRPr="00084E60" w:rsidRDefault="00084E60" w:rsidP="00084E60">
      <w:pPr>
        <w:spacing w:line="360" w:lineRule="auto"/>
        <w:ind w:firstLine="720"/>
        <w:jc w:val="both"/>
        <w:rPr>
          <w:rFonts w:asciiTheme="majorHAnsi" w:hAnsiTheme="majorHAnsi" w:cs="Times New Roman"/>
          <w:sz w:val="24"/>
          <w:szCs w:val="24"/>
        </w:rPr>
      </w:pPr>
      <w:r>
        <w:rPr>
          <w:rFonts w:asciiTheme="majorHAnsi" w:hAnsiTheme="majorHAnsi" w:cs="Times New Roman"/>
          <w:sz w:val="24"/>
          <w:szCs w:val="24"/>
        </w:rPr>
        <w:t>Selain itu d</w:t>
      </w:r>
      <w:r w:rsidR="00B47EE4" w:rsidRPr="00BE5918">
        <w:rPr>
          <w:rFonts w:asciiTheme="majorHAnsi" w:hAnsiTheme="majorHAnsi" w:cs="Times New Roman"/>
          <w:sz w:val="24"/>
          <w:szCs w:val="24"/>
          <w:lang w:val="id-ID"/>
        </w:rPr>
        <w:t xml:space="preserve">ari hasil analisis spss </w:t>
      </w:r>
      <w:r w:rsidR="00B47EE4" w:rsidRPr="00BE5918">
        <w:rPr>
          <w:rFonts w:asciiTheme="majorHAnsi" w:hAnsiTheme="majorHAnsi" w:cs="Times New Roman"/>
          <w:sz w:val="24"/>
          <w:szCs w:val="24"/>
        </w:rPr>
        <w:t>pada levenes test diperoleh nilai sig. 0,460 &gt; 0</w:t>
      </w:r>
      <w:proofErr w:type="gramStart"/>
      <w:r w:rsidR="00B47EE4" w:rsidRPr="00BE5918">
        <w:rPr>
          <w:rFonts w:asciiTheme="majorHAnsi" w:hAnsiTheme="majorHAnsi" w:cs="Times New Roman"/>
          <w:sz w:val="24"/>
          <w:szCs w:val="24"/>
        </w:rPr>
        <w:t>,05</w:t>
      </w:r>
      <w:proofErr w:type="gramEnd"/>
      <w:r w:rsidR="00B47EE4" w:rsidRPr="00BE5918">
        <w:rPr>
          <w:rFonts w:asciiTheme="majorHAnsi" w:hAnsiTheme="majorHAnsi" w:cs="Times New Roman"/>
          <w:sz w:val="24"/>
          <w:szCs w:val="24"/>
        </w:rPr>
        <w:t xml:space="preserve"> maka diasumsikan bahwa kedua varian sama besar. Dan karena hasil tersebut dinyatakan bahwa kedua varian </w:t>
      </w:r>
      <w:proofErr w:type="gramStart"/>
      <w:r w:rsidR="00B47EE4" w:rsidRPr="00BE5918">
        <w:rPr>
          <w:rFonts w:asciiTheme="majorHAnsi" w:hAnsiTheme="majorHAnsi" w:cs="Times New Roman"/>
          <w:sz w:val="24"/>
          <w:szCs w:val="24"/>
        </w:rPr>
        <w:t>sama</w:t>
      </w:r>
      <w:proofErr w:type="gramEnd"/>
      <w:r w:rsidR="00B47EE4" w:rsidRPr="00BE5918">
        <w:rPr>
          <w:rFonts w:asciiTheme="majorHAnsi" w:hAnsiTheme="majorHAnsi" w:cs="Times New Roman"/>
          <w:sz w:val="24"/>
          <w:szCs w:val="24"/>
        </w:rPr>
        <w:t xml:space="preserve"> besar maka kita menggunakan hasil uji-t dua sampel independen d</w:t>
      </w:r>
      <w:r>
        <w:rPr>
          <w:rFonts w:asciiTheme="majorHAnsi" w:hAnsiTheme="majorHAnsi" w:cs="Times New Roman"/>
          <w:sz w:val="24"/>
          <w:szCs w:val="24"/>
        </w:rPr>
        <w:t xml:space="preserve">engan asumsi kedua varian sama. </w:t>
      </w:r>
      <w:r w:rsidR="00B47EE4" w:rsidRPr="00BE5918">
        <w:rPr>
          <w:rFonts w:asciiTheme="majorHAnsi" w:hAnsiTheme="majorHAnsi" w:cs="Times New Roman"/>
          <w:sz w:val="24"/>
          <w:szCs w:val="24"/>
        </w:rPr>
        <w:t xml:space="preserve"> Jadi dari hasil output tersebut diperoleh nilai t hitung sebesar 2,761 dengan nilai sig. (2-tailed) sebesar 0,009. Makna (2-tailed) maka harus dibagi menjadi </w:t>
      </w:r>
      <m:oMath>
        <m:f>
          <m:fPr>
            <m:ctrlPr>
              <w:rPr>
                <w:rFonts w:ascii="Cambria Math" w:hAnsi="Cambria Math" w:cs="Times New Roman"/>
                <w:i/>
                <w:sz w:val="24"/>
                <w:szCs w:val="24"/>
              </w:rPr>
            </m:ctrlPr>
          </m:fPr>
          <m:num>
            <m:r>
              <w:rPr>
                <w:rFonts w:ascii="Cambria Math" w:hAnsi="Cambria Math" w:cs="Times New Roman"/>
                <w:sz w:val="24"/>
                <w:szCs w:val="24"/>
              </w:rPr>
              <m:t>0,009</m:t>
            </m:r>
          </m:num>
          <m:den>
            <m:r>
              <w:rPr>
                <w:rFonts w:ascii="Cambria Math" w:hAnsi="Cambria Math" w:cs="Times New Roman"/>
                <w:sz w:val="24"/>
                <w:szCs w:val="24"/>
              </w:rPr>
              <m:t>2</m:t>
            </m:r>
          </m:den>
        </m:f>
      </m:oMath>
      <w:r w:rsidR="00B47EE4" w:rsidRPr="00BE5918">
        <w:rPr>
          <w:rFonts w:asciiTheme="majorHAnsi" w:hAnsiTheme="majorHAnsi" w:cs="Times New Roman"/>
          <w:sz w:val="24"/>
          <w:szCs w:val="24"/>
        </w:rPr>
        <w:t xml:space="preserve"> = 0</w:t>
      </w:r>
      <w:proofErr w:type="gramStart"/>
      <w:r w:rsidR="00B47EE4" w:rsidRPr="00BE5918">
        <w:rPr>
          <w:rFonts w:asciiTheme="majorHAnsi" w:hAnsiTheme="majorHAnsi" w:cs="Times New Roman"/>
          <w:sz w:val="24"/>
          <w:szCs w:val="24"/>
        </w:rPr>
        <w:t>,0045</w:t>
      </w:r>
      <w:proofErr w:type="gramEnd"/>
      <w:r w:rsidR="00B47EE4" w:rsidRPr="00BE5918">
        <w:rPr>
          <w:rFonts w:asciiTheme="majorHAnsi" w:hAnsiTheme="majorHAnsi" w:cs="Times New Roman"/>
          <w:sz w:val="24"/>
          <w:szCs w:val="24"/>
        </w:rPr>
        <w:t>.  Karena nilai sig. 0</w:t>
      </w:r>
      <w:proofErr w:type="gramStart"/>
      <w:r w:rsidR="00B47EE4" w:rsidRPr="00BE5918">
        <w:rPr>
          <w:rFonts w:asciiTheme="majorHAnsi" w:hAnsiTheme="majorHAnsi" w:cs="Times New Roman"/>
          <w:sz w:val="24"/>
          <w:szCs w:val="24"/>
        </w:rPr>
        <w:t>,0045</w:t>
      </w:r>
      <w:proofErr w:type="gramEnd"/>
      <w:r w:rsidR="00B47EE4" w:rsidRPr="00BE5918">
        <w:rPr>
          <w:rFonts w:asciiTheme="majorHAnsi" w:hAnsiTheme="majorHAnsi" w:cs="Times New Roman"/>
          <w:sz w:val="24"/>
          <w:szCs w:val="24"/>
        </w:rPr>
        <w:t xml:space="preserve"> &lt; 0,05 maka Ha diterima. Jadi dapat disimpulkan bahwa keterampilan menyimak siswa kelas VI lebih baik </w:t>
      </w:r>
      <w:proofErr w:type="gramStart"/>
      <w:r w:rsidR="00B47EE4" w:rsidRPr="00BE5918">
        <w:rPr>
          <w:rFonts w:asciiTheme="majorHAnsi" w:hAnsiTheme="majorHAnsi" w:cs="Times New Roman"/>
          <w:sz w:val="24"/>
          <w:szCs w:val="24"/>
        </w:rPr>
        <w:t>menggunakan  strategi</w:t>
      </w:r>
      <w:proofErr w:type="gramEnd"/>
      <w:r w:rsidR="00B47EE4" w:rsidRPr="00BE5918">
        <w:rPr>
          <w:rFonts w:asciiTheme="majorHAnsi" w:hAnsiTheme="majorHAnsi" w:cs="Times New Roman"/>
          <w:sz w:val="24"/>
          <w:szCs w:val="24"/>
        </w:rPr>
        <w:t xml:space="preserve"> permainan daripada strategi mendongeng.</w:t>
      </w:r>
    </w:p>
    <w:p w:rsidR="00B47EE4" w:rsidRPr="00BE5918" w:rsidRDefault="00B47EE4" w:rsidP="00BE5918">
      <w:pPr>
        <w:spacing w:line="360" w:lineRule="auto"/>
        <w:ind w:firstLine="491"/>
        <w:jc w:val="both"/>
        <w:rPr>
          <w:rFonts w:asciiTheme="majorHAnsi" w:hAnsiTheme="majorHAnsi" w:cs="Times New Roman"/>
          <w:sz w:val="24"/>
          <w:szCs w:val="24"/>
          <w:lang w:val="id-ID"/>
        </w:rPr>
      </w:pPr>
      <w:r w:rsidRPr="00BE5918">
        <w:rPr>
          <w:rFonts w:asciiTheme="majorHAnsi" w:hAnsiTheme="majorHAnsi" w:cs="Times New Roman"/>
          <w:sz w:val="24"/>
          <w:szCs w:val="24"/>
          <w:lang w:val="id-ID"/>
        </w:rPr>
        <w:t xml:space="preserve">Hasil penelitian ini sejalan dengan penelitian yang dilakukan oleh </w:t>
      </w:r>
      <w:r w:rsidRPr="00BE5918">
        <w:rPr>
          <w:rFonts w:asciiTheme="majorHAnsi" w:hAnsiTheme="majorHAnsi" w:cs="Times New Roman"/>
          <w:sz w:val="24"/>
          <w:szCs w:val="24"/>
          <w:lang w:val="en-ID"/>
        </w:rPr>
        <w:t xml:space="preserve">Purwanto </w:t>
      </w:r>
      <w:r w:rsidRPr="00BE5918">
        <w:rPr>
          <w:rFonts w:asciiTheme="majorHAnsi" w:hAnsiTheme="majorHAnsi" w:cs="Times New Roman"/>
          <w:sz w:val="24"/>
          <w:szCs w:val="24"/>
        </w:rPr>
        <w:t>(</w:t>
      </w:r>
      <w:r w:rsidRPr="00BE5918">
        <w:rPr>
          <w:rFonts w:asciiTheme="majorHAnsi" w:hAnsiTheme="majorHAnsi" w:cs="Times New Roman"/>
          <w:sz w:val="24"/>
          <w:szCs w:val="24"/>
          <w:lang w:val="en-ID"/>
        </w:rPr>
        <w:t>2017</w:t>
      </w:r>
      <w:r w:rsidRPr="00BE5918">
        <w:rPr>
          <w:rFonts w:asciiTheme="majorHAnsi" w:hAnsiTheme="majorHAnsi" w:cs="Times New Roman"/>
          <w:sz w:val="24"/>
          <w:szCs w:val="24"/>
        </w:rPr>
        <w:t>)</w:t>
      </w:r>
      <w:r w:rsidRPr="00BE5918">
        <w:rPr>
          <w:rFonts w:asciiTheme="majorHAnsi" w:hAnsiTheme="majorHAnsi" w:cs="Times New Roman"/>
          <w:sz w:val="24"/>
          <w:szCs w:val="24"/>
          <w:lang w:val="id-ID"/>
        </w:rPr>
        <w:t xml:space="preserve"> yang menyatakan bahwa strategi permainan berpengaruh terhadap keterampilan menyimak siswa dan </w:t>
      </w:r>
      <w:r w:rsidRPr="00BE5918">
        <w:rPr>
          <w:rFonts w:asciiTheme="majorHAnsi" w:hAnsiTheme="majorHAnsi" w:cs="Times New Roman"/>
          <w:sz w:val="24"/>
          <w:szCs w:val="24"/>
        </w:rPr>
        <w:t>h</w:t>
      </w:r>
      <w:r w:rsidRPr="00BE5918">
        <w:rPr>
          <w:rFonts w:asciiTheme="majorHAnsi" w:hAnsiTheme="majorHAnsi" w:cs="Times New Roman"/>
          <w:sz w:val="24"/>
          <w:szCs w:val="24"/>
          <w:lang w:val="id-ID"/>
        </w:rPr>
        <w:t xml:space="preserve">al ini juga sesuai dengan pendapat </w:t>
      </w:r>
      <w:r w:rsidRPr="00BE5918">
        <w:rPr>
          <w:rFonts w:asciiTheme="majorHAnsi" w:hAnsiTheme="majorHAnsi" w:cs="Times New Roman"/>
          <w:sz w:val="24"/>
          <w:szCs w:val="24"/>
        </w:rPr>
        <w:t xml:space="preserve">Bredekamp dan Copple (dalam Madyawati, 2017) </w:t>
      </w:r>
      <w:r w:rsidRPr="00BE5918">
        <w:rPr>
          <w:rFonts w:asciiTheme="majorHAnsi" w:hAnsiTheme="majorHAnsi" w:cs="Times New Roman"/>
          <w:sz w:val="24"/>
          <w:szCs w:val="24"/>
          <w:lang w:val="id-ID"/>
        </w:rPr>
        <w:t xml:space="preserve">yang menyatakan bahwa </w:t>
      </w:r>
      <w:r w:rsidRPr="00BE5918">
        <w:rPr>
          <w:rFonts w:asciiTheme="majorHAnsi" w:hAnsiTheme="majorHAnsi" w:cs="Times New Roman"/>
          <w:sz w:val="24"/>
          <w:szCs w:val="24"/>
        </w:rPr>
        <w:t xml:space="preserve">“Strategi bermain menyediakan ruang dan waktu bagi anak untuk berinteraksi dengan orang lain. </w:t>
      </w:r>
      <w:proofErr w:type="gramStart"/>
      <w:r w:rsidRPr="00BE5918">
        <w:rPr>
          <w:rFonts w:asciiTheme="majorHAnsi" w:hAnsiTheme="majorHAnsi" w:cs="Times New Roman"/>
          <w:sz w:val="24"/>
          <w:szCs w:val="24"/>
        </w:rPr>
        <w:t>Mereka saling bicara, mengeluarkan pendapat, bernegosiasi dan menemukan jalan tengah bagi setiap persoalan yang muncul</w:t>
      </w:r>
      <w:r w:rsidRPr="00BE5918">
        <w:rPr>
          <w:rFonts w:asciiTheme="majorHAnsi" w:hAnsiTheme="majorHAnsi" w:cs="Times New Roman"/>
          <w:sz w:val="24"/>
          <w:szCs w:val="24"/>
          <w:lang w:val="id-ID"/>
        </w:rPr>
        <w:t>”.</w:t>
      </w:r>
      <w:proofErr w:type="gramEnd"/>
      <w:r w:rsidRPr="00BE5918">
        <w:rPr>
          <w:rFonts w:asciiTheme="majorHAnsi" w:hAnsiTheme="majorHAnsi" w:cs="Times New Roman"/>
          <w:sz w:val="24"/>
          <w:szCs w:val="24"/>
        </w:rPr>
        <w:t xml:space="preserve"> </w:t>
      </w:r>
      <w:proofErr w:type="gramStart"/>
      <w:r w:rsidRPr="00BE5918">
        <w:rPr>
          <w:rFonts w:asciiTheme="majorHAnsi" w:hAnsiTheme="majorHAnsi" w:cs="Times New Roman"/>
          <w:sz w:val="24"/>
          <w:szCs w:val="24"/>
        </w:rPr>
        <w:t>P</w:t>
      </w:r>
      <w:r w:rsidRPr="00BE5918">
        <w:rPr>
          <w:rFonts w:asciiTheme="majorHAnsi" w:hAnsiTheme="majorHAnsi" w:cs="Times New Roman"/>
          <w:sz w:val="24"/>
          <w:szCs w:val="24"/>
          <w:lang w:val="id-ID"/>
        </w:rPr>
        <w:t>enilitian oleh</w:t>
      </w:r>
      <w:r w:rsidRPr="00BE5918">
        <w:rPr>
          <w:rFonts w:asciiTheme="majorHAnsi" w:hAnsiTheme="majorHAnsi" w:cs="Times New Roman"/>
          <w:sz w:val="24"/>
          <w:szCs w:val="24"/>
        </w:rPr>
        <w:t xml:space="preserve"> </w:t>
      </w:r>
      <w:r w:rsidRPr="00BE5918">
        <w:rPr>
          <w:rFonts w:asciiTheme="majorHAnsi" w:hAnsiTheme="majorHAnsi" w:cs="Times New Roman"/>
          <w:sz w:val="24"/>
          <w:szCs w:val="24"/>
          <w:lang w:val="en-ID"/>
        </w:rPr>
        <w:t>Dewi dan Rustika</w:t>
      </w:r>
      <w:r w:rsidRPr="00BE5918">
        <w:rPr>
          <w:rFonts w:asciiTheme="majorHAnsi" w:hAnsiTheme="majorHAnsi" w:cs="Times New Roman"/>
          <w:sz w:val="24"/>
          <w:szCs w:val="24"/>
        </w:rPr>
        <w:t xml:space="preserve"> (</w:t>
      </w:r>
      <w:r w:rsidRPr="00BE5918">
        <w:rPr>
          <w:rFonts w:asciiTheme="majorHAnsi" w:hAnsiTheme="majorHAnsi" w:cs="Times New Roman"/>
          <w:sz w:val="24"/>
          <w:szCs w:val="24"/>
          <w:lang w:val="en-ID"/>
        </w:rPr>
        <w:t>2017</w:t>
      </w:r>
      <w:r w:rsidRPr="00BE5918">
        <w:rPr>
          <w:rFonts w:asciiTheme="majorHAnsi" w:hAnsiTheme="majorHAnsi" w:cs="Times New Roman"/>
          <w:sz w:val="24"/>
          <w:szCs w:val="24"/>
        </w:rPr>
        <w:t>)</w:t>
      </w:r>
      <w:r w:rsidRPr="00BE5918">
        <w:rPr>
          <w:rFonts w:asciiTheme="majorHAnsi" w:hAnsiTheme="majorHAnsi" w:cs="Times New Roman"/>
          <w:sz w:val="24"/>
          <w:szCs w:val="24"/>
          <w:lang w:val="id-ID"/>
        </w:rPr>
        <w:t xml:space="preserve"> </w:t>
      </w:r>
      <w:r w:rsidRPr="00BE5918">
        <w:rPr>
          <w:rFonts w:asciiTheme="majorHAnsi" w:hAnsiTheme="majorHAnsi" w:cs="Times New Roman"/>
          <w:sz w:val="24"/>
          <w:szCs w:val="24"/>
        </w:rPr>
        <w:t>juga menyatakan bahwa “</w:t>
      </w:r>
      <w:r w:rsidRPr="00BE5918">
        <w:rPr>
          <w:rFonts w:asciiTheme="majorHAnsi" w:hAnsiTheme="majorHAnsi" w:cs="Times New Roman"/>
          <w:sz w:val="24"/>
          <w:szCs w:val="24"/>
          <w:lang w:val="en-ID"/>
        </w:rPr>
        <w:t>Aktifitas mendongeng samb</w:t>
      </w:r>
      <w:r w:rsidRPr="00BE5918">
        <w:rPr>
          <w:rFonts w:asciiTheme="majorHAnsi" w:hAnsiTheme="majorHAnsi" w:cs="Times New Roman"/>
          <w:sz w:val="24"/>
          <w:szCs w:val="24"/>
        </w:rPr>
        <w:t>i</w:t>
      </w:r>
      <w:r w:rsidRPr="00BE5918">
        <w:rPr>
          <w:rFonts w:asciiTheme="majorHAnsi" w:hAnsiTheme="majorHAnsi" w:cs="Times New Roman"/>
          <w:sz w:val="24"/>
          <w:szCs w:val="24"/>
          <w:lang w:val="en-ID"/>
        </w:rPr>
        <w:t>l bermain memberikan kesempatan bagi anak untuk melatih kecerdasan emosi dan aspek lainnya dalam diri</w:t>
      </w:r>
      <w:r w:rsidRPr="00BE5918">
        <w:rPr>
          <w:rFonts w:asciiTheme="majorHAnsi" w:hAnsiTheme="majorHAnsi" w:cs="Times New Roman"/>
          <w:sz w:val="24"/>
          <w:szCs w:val="24"/>
        </w:rPr>
        <w:t>”</w:t>
      </w:r>
      <w:r w:rsidRPr="00BE5918">
        <w:rPr>
          <w:rFonts w:asciiTheme="majorHAnsi" w:hAnsiTheme="majorHAnsi" w:cs="Times New Roman"/>
          <w:sz w:val="24"/>
          <w:szCs w:val="24"/>
          <w:lang w:val="id-ID"/>
        </w:rPr>
        <w:t>.</w:t>
      </w:r>
      <w:proofErr w:type="gramEnd"/>
      <w:r w:rsidRPr="00BE5918">
        <w:rPr>
          <w:rFonts w:asciiTheme="majorHAnsi" w:hAnsiTheme="majorHAnsi" w:cs="Times New Roman"/>
          <w:sz w:val="24"/>
          <w:szCs w:val="24"/>
          <w:lang w:val="id-ID"/>
        </w:rPr>
        <w:t xml:space="preserve"> </w:t>
      </w:r>
    </w:p>
    <w:p w:rsidR="007F1065" w:rsidRPr="00084E60" w:rsidRDefault="007F1065" w:rsidP="004B1918">
      <w:pPr>
        <w:autoSpaceDE w:val="0"/>
        <w:autoSpaceDN w:val="0"/>
        <w:adjustRightInd w:val="0"/>
        <w:spacing w:line="360" w:lineRule="auto"/>
        <w:jc w:val="both"/>
        <w:rPr>
          <w:rFonts w:asciiTheme="majorHAnsi" w:hAnsiTheme="majorHAnsi" w:cs="Times New Roman"/>
          <w:b/>
          <w:sz w:val="24"/>
          <w:szCs w:val="24"/>
        </w:rPr>
      </w:pPr>
      <w:r w:rsidRPr="00084E60">
        <w:rPr>
          <w:rFonts w:asciiTheme="majorHAnsi" w:hAnsiTheme="majorHAnsi" w:cs="Times New Roman"/>
          <w:b/>
          <w:sz w:val="24"/>
          <w:szCs w:val="24"/>
        </w:rPr>
        <w:lastRenderedPageBreak/>
        <w:t>SIMPULAN</w:t>
      </w:r>
    </w:p>
    <w:p w:rsidR="007F1065" w:rsidRDefault="007F1065" w:rsidP="00084E60">
      <w:pPr>
        <w:autoSpaceDE w:val="0"/>
        <w:autoSpaceDN w:val="0"/>
        <w:adjustRightInd w:val="0"/>
        <w:spacing w:line="360" w:lineRule="auto"/>
        <w:ind w:firstLine="720"/>
        <w:jc w:val="both"/>
        <w:rPr>
          <w:rFonts w:asciiTheme="majorHAnsi" w:hAnsiTheme="majorHAnsi" w:cs="Times New Roman"/>
          <w:sz w:val="24"/>
          <w:szCs w:val="24"/>
        </w:rPr>
      </w:pPr>
      <w:r w:rsidRPr="004B1918">
        <w:rPr>
          <w:rFonts w:asciiTheme="majorHAnsi" w:hAnsiTheme="majorHAnsi" w:cs="Times New Roman"/>
          <w:sz w:val="24"/>
          <w:szCs w:val="24"/>
        </w:rPr>
        <w:t xml:space="preserve">Adapun simpulan dalam penelitian ini adalah bahwa keterampilan menyimak siswa kelas VI dengan menggunakan strategi permainan lebih baik daripada strategi mendongeng </w:t>
      </w:r>
    </w:p>
    <w:p w:rsidR="00084E60" w:rsidRPr="004B1918" w:rsidRDefault="00084E60" w:rsidP="00084E60">
      <w:pPr>
        <w:autoSpaceDE w:val="0"/>
        <w:autoSpaceDN w:val="0"/>
        <w:adjustRightInd w:val="0"/>
        <w:spacing w:line="360" w:lineRule="auto"/>
        <w:ind w:firstLine="720"/>
        <w:jc w:val="both"/>
        <w:rPr>
          <w:rFonts w:asciiTheme="majorHAnsi" w:hAnsiTheme="majorHAnsi" w:cs="Times New Roman"/>
          <w:sz w:val="24"/>
          <w:szCs w:val="24"/>
        </w:rPr>
      </w:pPr>
    </w:p>
    <w:p w:rsidR="007F1065" w:rsidRPr="00084E60" w:rsidRDefault="007F1065" w:rsidP="004B1918">
      <w:pPr>
        <w:autoSpaceDE w:val="0"/>
        <w:autoSpaceDN w:val="0"/>
        <w:adjustRightInd w:val="0"/>
        <w:spacing w:line="240" w:lineRule="auto"/>
        <w:jc w:val="both"/>
        <w:rPr>
          <w:rFonts w:asciiTheme="majorHAnsi" w:hAnsiTheme="majorHAnsi" w:cs="Times New Roman"/>
          <w:b/>
          <w:sz w:val="24"/>
          <w:szCs w:val="24"/>
        </w:rPr>
      </w:pPr>
      <w:r w:rsidRPr="00084E60">
        <w:rPr>
          <w:rFonts w:asciiTheme="majorHAnsi" w:hAnsiTheme="majorHAnsi" w:cs="Times New Roman"/>
          <w:b/>
          <w:sz w:val="24"/>
          <w:szCs w:val="24"/>
        </w:rPr>
        <w:t xml:space="preserve">DAFTAR PUSTAKA </w:t>
      </w:r>
    </w:p>
    <w:p w:rsidR="00733A7E" w:rsidRPr="004B1918" w:rsidRDefault="00733A7E" w:rsidP="004B1918">
      <w:pPr>
        <w:spacing w:line="240" w:lineRule="auto"/>
        <w:ind w:left="851" w:hanging="851"/>
        <w:jc w:val="both"/>
        <w:rPr>
          <w:rFonts w:asciiTheme="majorHAnsi" w:hAnsiTheme="majorHAnsi" w:cs="Times New Roman"/>
          <w:sz w:val="20"/>
          <w:szCs w:val="20"/>
        </w:rPr>
      </w:pPr>
      <w:proofErr w:type="gramStart"/>
      <w:r w:rsidRPr="004B1918">
        <w:rPr>
          <w:rFonts w:asciiTheme="majorHAnsi" w:hAnsiTheme="majorHAnsi" w:cs="Times New Roman"/>
          <w:sz w:val="20"/>
          <w:szCs w:val="20"/>
        </w:rPr>
        <w:t>Dewi</w:t>
      </w:r>
      <w:r w:rsidRPr="004B1918">
        <w:rPr>
          <w:rFonts w:asciiTheme="majorHAnsi" w:hAnsiTheme="majorHAnsi" w:cs="Times New Roman"/>
          <w:sz w:val="20"/>
          <w:szCs w:val="20"/>
          <w:lang w:val="en-ID"/>
        </w:rPr>
        <w:t>,</w:t>
      </w:r>
      <w:proofErr w:type="gramEnd"/>
      <w:r>
        <w:rPr>
          <w:rFonts w:asciiTheme="majorHAnsi" w:hAnsiTheme="majorHAnsi" w:cs="Times New Roman"/>
          <w:sz w:val="20"/>
          <w:szCs w:val="20"/>
        </w:rPr>
        <w:t xml:space="preserve"> &amp;</w:t>
      </w:r>
      <w:r w:rsidRPr="004B1918">
        <w:rPr>
          <w:rFonts w:asciiTheme="majorHAnsi" w:hAnsiTheme="majorHAnsi" w:cs="Times New Roman"/>
          <w:sz w:val="20"/>
          <w:szCs w:val="20"/>
        </w:rPr>
        <w:t xml:space="preserve"> Rustika. (2017). Pengaruh Mendongeng Sambil Bermain Terhadap Kecerdasan Emosionala Anak </w:t>
      </w:r>
      <w:proofErr w:type="gramStart"/>
      <w:r w:rsidRPr="004B1918">
        <w:rPr>
          <w:rFonts w:asciiTheme="majorHAnsi" w:hAnsiTheme="majorHAnsi" w:cs="Times New Roman"/>
          <w:sz w:val="20"/>
          <w:szCs w:val="20"/>
        </w:rPr>
        <w:t>Usia</w:t>
      </w:r>
      <w:proofErr w:type="gramEnd"/>
      <w:r w:rsidRPr="004B1918">
        <w:rPr>
          <w:rFonts w:asciiTheme="majorHAnsi" w:hAnsiTheme="majorHAnsi" w:cs="Times New Roman"/>
          <w:sz w:val="20"/>
          <w:szCs w:val="20"/>
        </w:rPr>
        <w:t xml:space="preserve"> 8 -11 Tahun Di SD Negeri 8 Dauh Puri Denpansar. </w:t>
      </w:r>
      <w:r w:rsidRPr="004B1918">
        <w:rPr>
          <w:rFonts w:asciiTheme="majorHAnsi" w:hAnsiTheme="majorHAnsi" w:cs="Times New Roman"/>
          <w:i/>
          <w:sz w:val="20"/>
          <w:szCs w:val="20"/>
        </w:rPr>
        <w:t>Jurnal Psikologi Udayana</w:t>
      </w:r>
      <w:r w:rsidRPr="004B1918">
        <w:rPr>
          <w:rFonts w:asciiTheme="majorHAnsi" w:hAnsiTheme="majorHAnsi" w:cs="Times New Roman"/>
          <w:sz w:val="20"/>
          <w:szCs w:val="20"/>
        </w:rPr>
        <w:t>.vol.4</w:t>
      </w:r>
      <w:proofErr w:type="gramStart"/>
      <w:r w:rsidRPr="004B1918">
        <w:rPr>
          <w:rFonts w:asciiTheme="majorHAnsi" w:hAnsiTheme="majorHAnsi" w:cs="Times New Roman"/>
          <w:sz w:val="20"/>
          <w:szCs w:val="20"/>
        </w:rPr>
        <w:t>,</w:t>
      </w:r>
      <w:r w:rsidRPr="004B1918">
        <w:rPr>
          <w:rFonts w:asciiTheme="majorHAnsi" w:hAnsiTheme="majorHAnsi" w:cs="Times New Roman"/>
          <w:sz w:val="20"/>
          <w:szCs w:val="20"/>
          <w:lang w:val="en-ID"/>
        </w:rPr>
        <w:t>n</w:t>
      </w:r>
      <w:r w:rsidRPr="004B1918">
        <w:rPr>
          <w:rFonts w:asciiTheme="majorHAnsi" w:hAnsiTheme="majorHAnsi" w:cs="Times New Roman"/>
          <w:sz w:val="20"/>
          <w:szCs w:val="20"/>
        </w:rPr>
        <w:t>o</w:t>
      </w:r>
      <w:r w:rsidRPr="004B1918">
        <w:rPr>
          <w:rFonts w:asciiTheme="majorHAnsi" w:hAnsiTheme="majorHAnsi" w:cs="Times New Roman"/>
          <w:sz w:val="20"/>
          <w:szCs w:val="20"/>
          <w:lang w:val="en-ID"/>
        </w:rPr>
        <w:t>.1</w:t>
      </w:r>
      <w:proofErr w:type="gramEnd"/>
      <w:r w:rsidRPr="004B1918">
        <w:rPr>
          <w:rFonts w:asciiTheme="majorHAnsi" w:hAnsiTheme="majorHAnsi" w:cs="Times New Roman"/>
          <w:sz w:val="20"/>
          <w:szCs w:val="20"/>
          <w:lang w:val="en-ID"/>
        </w:rPr>
        <w:t>,</w:t>
      </w:r>
      <w:r w:rsidRPr="004B1918">
        <w:rPr>
          <w:rFonts w:asciiTheme="majorHAnsi" w:hAnsiTheme="majorHAnsi" w:cs="Times New Roman"/>
          <w:sz w:val="20"/>
          <w:szCs w:val="20"/>
        </w:rPr>
        <w:t xml:space="preserve"> 119 – 129.</w:t>
      </w:r>
    </w:p>
    <w:p w:rsidR="00733A7E" w:rsidRPr="004B1918" w:rsidRDefault="00733A7E" w:rsidP="004B1918">
      <w:pPr>
        <w:spacing w:line="240" w:lineRule="auto"/>
        <w:ind w:left="851" w:hanging="851"/>
        <w:jc w:val="both"/>
        <w:rPr>
          <w:rFonts w:asciiTheme="majorHAnsi" w:hAnsiTheme="majorHAnsi" w:cs="Times New Roman"/>
          <w:sz w:val="20"/>
          <w:szCs w:val="20"/>
        </w:rPr>
      </w:pPr>
      <w:r>
        <w:rPr>
          <w:rFonts w:asciiTheme="majorHAnsi" w:hAnsiTheme="majorHAnsi" w:cs="Times New Roman"/>
          <w:sz w:val="20"/>
          <w:szCs w:val="20"/>
        </w:rPr>
        <w:t>Dewi, Sujana &amp;</w:t>
      </w:r>
      <w:r w:rsidRPr="004B1918">
        <w:rPr>
          <w:rFonts w:asciiTheme="majorHAnsi" w:hAnsiTheme="majorHAnsi" w:cs="Times New Roman"/>
          <w:sz w:val="20"/>
          <w:szCs w:val="20"/>
        </w:rPr>
        <w:t xml:space="preserve"> Tirtayani (2017). </w:t>
      </w:r>
      <w:r w:rsidRPr="004B1918">
        <w:rPr>
          <w:rFonts w:asciiTheme="majorHAnsi" w:hAnsiTheme="majorHAnsi" w:cs="Times New Roman"/>
          <w:bCs/>
          <w:sz w:val="20"/>
          <w:szCs w:val="20"/>
        </w:rPr>
        <w:t xml:space="preserve">Pengaruh Metode Bermain Berbantuan Media Audio BisikBerantai Terhadap Kemampuan Menyimak Pada Anak Kelompok B. </w:t>
      </w:r>
      <w:r w:rsidRPr="004B1918">
        <w:rPr>
          <w:rFonts w:asciiTheme="majorHAnsi" w:hAnsiTheme="majorHAnsi" w:cs="Times New Roman"/>
          <w:sz w:val="20"/>
          <w:szCs w:val="20"/>
        </w:rPr>
        <w:t xml:space="preserve">E-Journal </w:t>
      </w:r>
      <w:r w:rsidRPr="004B1918">
        <w:rPr>
          <w:rFonts w:asciiTheme="majorHAnsi" w:hAnsiTheme="majorHAnsi" w:cs="Times New Roman"/>
          <w:i/>
          <w:iCs/>
          <w:sz w:val="20"/>
          <w:szCs w:val="20"/>
        </w:rPr>
        <w:t xml:space="preserve">Pendidikan Anak Usia Dini </w:t>
      </w:r>
      <w:r w:rsidRPr="004B1918">
        <w:rPr>
          <w:rFonts w:asciiTheme="majorHAnsi" w:hAnsiTheme="majorHAnsi" w:cs="Times New Roman"/>
          <w:sz w:val="20"/>
          <w:szCs w:val="20"/>
        </w:rPr>
        <w:t xml:space="preserve">Universitas Pendidikan Ganesha Jurusan Pendidikan Guru Pendidikan Anak Usia Dini. </w:t>
      </w:r>
      <w:proofErr w:type="gramStart"/>
      <w:r w:rsidRPr="004B1918">
        <w:rPr>
          <w:rFonts w:asciiTheme="majorHAnsi" w:hAnsiTheme="majorHAnsi" w:cs="Times New Roman"/>
          <w:sz w:val="20"/>
          <w:szCs w:val="20"/>
        </w:rPr>
        <w:t>Volume 5.</w:t>
      </w:r>
      <w:proofErr w:type="gramEnd"/>
      <w:r w:rsidRPr="004B1918">
        <w:rPr>
          <w:rFonts w:asciiTheme="majorHAnsi" w:hAnsiTheme="majorHAnsi" w:cs="Times New Roman"/>
          <w:sz w:val="20"/>
          <w:szCs w:val="20"/>
        </w:rPr>
        <w:t xml:space="preserve"> No. 3: hal 316-324</w:t>
      </w:r>
    </w:p>
    <w:p w:rsidR="00733A7E" w:rsidRPr="004B1918" w:rsidRDefault="00733A7E" w:rsidP="004B1918">
      <w:pPr>
        <w:spacing w:line="240" w:lineRule="auto"/>
        <w:ind w:left="851" w:hanging="851"/>
        <w:jc w:val="both"/>
        <w:rPr>
          <w:rFonts w:asciiTheme="majorHAnsi" w:hAnsiTheme="majorHAnsi" w:cs="Times New Roman"/>
          <w:sz w:val="20"/>
          <w:szCs w:val="20"/>
        </w:rPr>
      </w:pPr>
      <w:proofErr w:type="gramStart"/>
      <w:r w:rsidRPr="004B1918">
        <w:rPr>
          <w:rFonts w:asciiTheme="majorHAnsi" w:hAnsiTheme="majorHAnsi" w:cs="Times New Roman"/>
          <w:sz w:val="20"/>
          <w:szCs w:val="20"/>
        </w:rPr>
        <w:t>Gulo (2008).</w:t>
      </w:r>
      <w:proofErr w:type="gramEnd"/>
      <w:r w:rsidRPr="004B1918">
        <w:rPr>
          <w:rFonts w:asciiTheme="majorHAnsi" w:hAnsiTheme="majorHAnsi" w:cs="Times New Roman"/>
          <w:sz w:val="20"/>
          <w:szCs w:val="20"/>
        </w:rPr>
        <w:t xml:space="preserve"> </w:t>
      </w:r>
      <w:r w:rsidRPr="00733A7E">
        <w:rPr>
          <w:rFonts w:asciiTheme="majorHAnsi" w:hAnsiTheme="majorHAnsi" w:cs="Times New Roman"/>
          <w:i/>
          <w:sz w:val="20"/>
          <w:szCs w:val="20"/>
        </w:rPr>
        <w:t>Starategi Belajar Mengajar</w:t>
      </w:r>
      <w:r w:rsidRPr="004B1918">
        <w:rPr>
          <w:rFonts w:asciiTheme="majorHAnsi" w:hAnsiTheme="majorHAnsi" w:cs="Times New Roman"/>
          <w:sz w:val="20"/>
          <w:szCs w:val="20"/>
        </w:rPr>
        <w:t>. Jakarta: Grasindo</w:t>
      </w:r>
    </w:p>
    <w:p w:rsidR="00733A7E" w:rsidRPr="004B1918" w:rsidRDefault="00733A7E" w:rsidP="004B1918">
      <w:pPr>
        <w:spacing w:line="240" w:lineRule="auto"/>
        <w:ind w:left="851" w:hanging="851"/>
        <w:jc w:val="both"/>
        <w:rPr>
          <w:rFonts w:asciiTheme="majorHAnsi" w:hAnsiTheme="majorHAnsi" w:cs="Times New Roman"/>
          <w:sz w:val="20"/>
          <w:szCs w:val="20"/>
        </w:rPr>
      </w:pPr>
      <w:r w:rsidRPr="004B1918">
        <w:rPr>
          <w:rFonts w:asciiTheme="majorHAnsi" w:hAnsiTheme="majorHAnsi" w:cs="Times New Roman"/>
          <w:sz w:val="20"/>
          <w:szCs w:val="20"/>
        </w:rPr>
        <w:t xml:space="preserve">Hidayat, I. (2019). </w:t>
      </w:r>
      <w:proofErr w:type="gramStart"/>
      <w:r w:rsidRPr="00733A7E">
        <w:rPr>
          <w:rFonts w:asciiTheme="majorHAnsi" w:hAnsiTheme="majorHAnsi" w:cs="Times New Roman"/>
          <w:i/>
          <w:sz w:val="20"/>
          <w:szCs w:val="20"/>
        </w:rPr>
        <w:t>50 Strategi Pembelajaran Populer</w:t>
      </w:r>
      <w:r w:rsidRPr="004B1918">
        <w:rPr>
          <w:rFonts w:asciiTheme="majorHAnsi" w:hAnsiTheme="majorHAnsi" w:cs="Times New Roman"/>
          <w:sz w:val="20"/>
          <w:szCs w:val="20"/>
        </w:rPr>
        <w:t>.</w:t>
      </w:r>
      <w:proofErr w:type="gramEnd"/>
      <w:r w:rsidRPr="004B1918">
        <w:rPr>
          <w:rFonts w:asciiTheme="majorHAnsi" w:hAnsiTheme="majorHAnsi" w:cs="Times New Roman"/>
          <w:sz w:val="20"/>
          <w:szCs w:val="20"/>
        </w:rPr>
        <w:t xml:space="preserve"> Yogyakarta: Diva Press</w:t>
      </w:r>
    </w:p>
    <w:p w:rsidR="00733A7E" w:rsidRPr="004B1918" w:rsidRDefault="00733A7E" w:rsidP="004B1918">
      <w:pPr>
        <w:spacing w:line="240" w:lineRule="auto"/>
        <w:ind w:left="851" w:hanging="851"/>
        <w:jc w:val="both"/>
        <w:rPr>
          <w:rFonts w:asciiTheme="majorHAnsi" w:hAnsiTheme="majorHAnsi" w:cs="Times New Roman"/>
          <w:sz w:val="20"/>
          <w:szCs w:val="20"/>
        </w:rPr>
      </w:pPr>
      <w:proofErr w:type="gramStart"/>
      <w:r w:rsidRPr="004B1918">
        <w:rPr>
          <w:rFonts w:asciiTheme="majorHAnsi" w:hAnsiTheme="majorHAnsi" w:cs="Times New Roman"/>
          <w:sz w:val="20"/>
          <w:szCs w:val="20"/>
        </w:rPr>
        <w:t>Lestari.</w:t>
      </w:r>
      <w:proofErr w:type="gramEnd"/>
      <w:r w:rsidRPr="004B1918">
        <w:rPr>
          <w:rFonts w:asciiTheme="majorHAnsi" w:hAnsiTheme="majorHAnsi" w:cs="Times New Roman"/>
          <w:sz w:val="20"/>
          <w:szCs w:val="20"/>
        </w:rPr>
        <w:t xml:space="preserve"> (2018). Meningkatkan kreativitas dan menulis cerita fabel dalam pelajaran </w:t>
      </w:r>
      <w:proofErr w:type="gramStart"/>
      <w:r w:rsidRPr="004B1918">
        <w:rPr>
          <w:rFonts w:asciiTheme="majorHAnsi" w:hAnsiTheme="majorHAnsi" w:cs="Times New Roman"/>
          <w:sz w:val="20"/>
          <w:szCs w:val="20"/>
        </w:rPr>
        <w:t>bahasa indonesia</w:t>
      </w:r>
      <w:proofErr w:type="gramEnd"/>
      <w:r w:rsidRPr="004B1918">
        <w:rPr>
          <w:rFonts w:asciiTheme="majorHAnsi" w:hAnsiTheme="majorHAnsi" w:cs="Times New Roman"/>
          <w:sz w:val="20"/>
          <w:szCs w:val="20"/>
        </w:rPr>
        <w:t xml:space="preserve"> menggunakan media</w:t>
      </w:r>
      <w:r>
        <w:rPr>
          <w:rFonts w:asciiTheme="majorHAnsi" w:hAnsiTheme="majorHAnsi" w:cs="Times New Roman"/>
          <w:sz w:val="20"/>
          <w:szCs w:val="20"/>
        </w:rPr>
        <w:t xml:space="preserve"> gambar seri bagi siswa kelas VII</w:t>
      </w:r>
      <w:r w:rsidRPr="004B1918">
        <w:rPr>
          <w:rFonts w:asciiTheme="majorHAnsi" w:hAnsiTheme="majorHAnsi" w:cs="Times New Roman"/>
          <w:sz w:val="20"/>
          <w:szCs w:val="20"/>
        </w:rPr>
        <w:t xml:space="preserve">i d SMP negeri 5 surakarta semster 5 tahun ajaran 2017/2018. </w:t>
      </w:r>
      <w:proofErr w:type="gramStart"/>
      <w:r w:rsidRPr="00733A7E">
        <w:rPr>
          <w:rFonts w:asciiTheme="majorHAnsi" w:hAnsiTheme="majorHAnsi" w:cs="Times New Roman"/>
          <w:i/>
          <w:sz w:val="20"/>
          <w:szCs w:val="20"/>
        </w:rPr>
        <w:t>Jurnal pendidikan Dwija Utama</w:t>
      </w:r>
      <w:r w:rsidRPr="004B1918">
        <w:rPr>
          <w:rFonts w:asciiTheme="majorHAnsi" w:hAnsiTheme="majorHAnsi" w:cs="Times New Roman"/>
          <w:sz w:val="20"/>
          <w:szCs w:val="20"/>
        </w:rPr>
        <w:t>.</w:t>
      </w:r>
      <w:proofErr w:type="gramEnd"/>
      <w:r w:rsidRPr="004B1918">
        <w:rPr>
          <w:rFonts w:asciiTheme="majorHAnsi" w:hAnsiTheme="majorHAnsi" w:cs="Times New Roman"/>
          <w:sz w:val="20"/>
          <w:szCs w:val="20"/>
        </w:rPr>
        <w:t xml:space="preserve"> Vol 9 Hal 15-24</w:t>
      </w:r>
    </w:p>
    <w:p w:rsidR="00733A7E" w:rsidRPr="004B1918" w:rsidRDefault="00733A7E" w:rsidP="004B1918">
      <w:pPr>
        <w:spacing w:line="240" w:lineRule="auto"/>
        <w:ind w:left="851" w:hanging="851"/>
        <w:jc w:val="both"/>
        <w:rPr>
          <w:rFonts w:asciiTheme="majorHAnsi" w:hAnsiTheme="majorHAnsi" w:cs="Times New Roman"/>
          <w:sz w:val="20"/>
          <w:szCs w:val="20"/>
        </w:rPr>
      </w:pPr>
      <w:proofErr w:type="gramStart"/>
      <w:r w:rsidRPr="004B1918">
        <w:rPr>
          <w:rFonts w:asciiTheme="majorHAnsi" w:hAnsiTheme="majorHAnsi" w:cs="Times New Roman"/>
          <w:sz w:val="20"/>
          <w:szCs w:val="20"/>
        </w:rPr>
        <w:t>Madyawati (2017).</w:t>
      </w:r>
      <w:proofErr w:type="gramEnd"/>
      <w:r w:rsidRPr="004B1918">
        <w:rPr>
          <w:rFonts w:asciiTheme="majorHAnsi" w:hAnsiTheme="majorHAnsi" w:cs="Times New Roman"/>
          <w:sz w:val="20"/>
          <w:szCs w:val="20"/>
        </w:rPr>
        <w:t xml:space="preserve"> </w:t>
      </w:r>
      <w:proofErr w:type="gramStart"/>
      <w:r w:rsidRPr="00733A7E">
        <w:rPr>
          <w:rFonts w:asciiTheme="majorHAnsi" w:hAnsiTheme="majorHAnsi" w:cs="Times New Roman"/>
          <w:i/>
          <w:sz w:val="20"/>
          <w:szCs w:val="20"/>
        </w:rPr>
        <w:t>Strategi pengembangan bahasa pada anak</w:t>
      </w:r>
      <w:r w:rsidRPr="004B1918">
        <w:rPr>
          <w:rFonts w:asciiTheme="majorHAnsi" w:hAnsiTheme="majorHAnsi" w:cs="Times New Roman"/>
          <w:sz w:val="20"/>
          <w:szCs w:val="20"/>
        </w:rPr>
        <w:t>.</w:t>
      </w:r>
      <w:proofErr w:type="gramEnd"/>
      <w:r w:rsidRPr="004B1918">
        <w:rPr>
          <w:rFonts w:asciiTheme="majorHAnsi" w:hAnsiTheme="majorHAnsi" w:cs="Times New Roman"/>
          <w:sz w:val="20"/>
          <w:szCs w:val="20"/>
        </w:rPr>
        <w:t xml:space="preserve"> Jakarta: Kencana</w:t>
      </w:r>
    </w:p>
    <w:p w:rsidR="00733A7E" w:rsidRPr="004B1918" w:rsidRDefault="00733A7E" w:rsidP="004B1918">
      <w:pPr>
        <w:spacing w:line="240" w:lineRule="auto"/>
        <w:ind w:left="851" w:hanging="851"/>
        <w:jc w:val="both"/>
        <w:rPr>
          <w:rFonts w:asciiTheme="majorHAnsi" w:hAnsiTheme="majorHAnsi" w:cs="Times New Roman"/>
          <w:sz w:val="20"/>
          <w:szCs w:val="20"/>
        </w:rPr>
      </w:pPr>
      <w:proofErr w:type="gramStart"/>
      <w:r w:rsidRPr="004B1918">
        <w:rPr>
          <w:rFonts w:asciiTheme="majorHAnsi" w:hAnsiTheme="majorHAnsi" w:cs="Times New Roman"/>
          <w:sz w:val="20"/>
          <w:szCs w:val="20"/>
        </w:rPr>
        <w:t>Narti.</w:t>
      </w:r>
      <w:proofErr w:type="gramEnd"/>
      <w:r w:rsidRPr="004B1918">
        <w:rPr>
          <w:rFonts w:asciiTheme="majorHAnsi" w:hAnsiTheme="majorHAnsi" w:cs="Times New Roman"/>
          <w:sz w:val="20"/>
          <w:szCs w:val="20"/>
        </w:rPr>
        <w:t xml:space="preserve"> 2019. </w:t>
      </w:r>
      <w:r w:rsidRPr="00733A7E">
        <w:rPr>
          <w:rFonts w:asciiTheme="majorHAnsi" w:hAnsiTheme="majorHAnsi" w:cs="Times New Roman"/>
          <w:i/>
          <w:sz w:val="20"/>
          <w:szCs w:val="20"/>
        </w:rPr>
        <w:t>Kumpulan contoh laporan hasil penelitian tindakan bimbingan konseling (PTBK)</w:t>
      </w:r>
      <w:r w:rsidRPr="004B1918">
        <w:rPr>
          <w:rFonts w:asciiTheme="majorHAnsi" w:hAnsiTheme="majorHAnsi" w:cs="Times New Roman"/>
          <w:sz w:val="20"/>
          <w:szCs w:val="20"/>
        </w:rPr>
        <w:t>. Yogyakarta: Deepublish.</w:t>
      </w:r>
    </w:p>
    <w:p w:rsidR="00733A7E" w:rsidRPr="004B1918" w:rsidRDefault="00733A7E" w:rsidP="00084E60">
      <w:pPr>
        <w:spacing w:line="240" w:lineRule="auto"/>
        <w:ind w:left="851" w:hanging="851"/>
        <w:jc w:val="both"/>
        <w:rPr>
          <w:rFonts w:asciiTheme="majorHAnsi" w:hAnsiTheme="majorHAnsi" w:cs="Times New Roman"/>
          <w:sz w:val="20"/>
          <w:szCs w:val="20"/>
        </w:rPr>
      </w:pPr>
      <w:r>
        <w:rPr>
          <w:rFonts w:asciiTheme="majorHAnsi" w:hAnsiTheme="majorHAnsi" w:cs="Times New Roman"/>
          <w:sz w:val="20"/>
          <w:szCs w:val="20"/>
        </w:rPr>
        <w:t>Purwanto, G. &amp;</w:t>
      </w:r>
      <w:r w:rsidRPr="004B1918">
        <w:rPr>
          <w:rFonts w:asciiTheme="majorHAnsi" w:hAnsiTheme="majorHAnsi" w:cs="Times New Roman"/>
          <w:sz w:val="20"/>
          <w:szCs w:val="20"/>
        </w:rPr>
        <w:t xml:space="preserve"> Nartati, </w:t>
      </w:r>
      <w:proofErr w:type="gramStart"/>
      <w:r w:rsidRPr="004B1918">
        <w:rPr>
          <w:rFonts w:asciiTheme="majorHAnsi" w:hAnsiTheme="majorHAnsi" w:cs="Times New Roman"/>
          <w:sz w:val="20"/>
          <w:szCs w:val="20"/>
        </w:rPr>
        <w:t>C.I .(</w:t>
      </w:r>
      <w:proofErr w:type="gramEnd"/>
      <w:r w:rsidRPr="004B1918">
        <w:rPr>
          <w:rFonts w:asciiTheme="majorHAnsi" w:hAnsiTheme="majorHAnsi" w:cs="Times New Roman"/>
          <w:sz w:val="20"/>
          <w:szCs w:val="20"/>
        </w:rPr>
        <w:t xml:space="preserve">2017). </w:t>
      </w:r>
      <w:proofErr w:type="gramStart"/>
      <w:r w:rsidRPr="004B1918">
        <w:rPr>
          <w:rFonts w:asciiTheme="majorHAnsi" w:hAnsiTheme="majorHAnsi" w:cs="Times New Roman"/>
          <w:sz w:val="20"/>
          <w:szCs w:val="20"/>
        </w:rPr>
        <w:t>Peningkatan Keterampilan Menceritakan Isi Dongeng Dengan Menggunakan Metode Bermain Peran Pada Siswa Kelas III SD Negeri Kintelan 1 Yokyakarta</w:t>
      </w:r>
      <w:r w:rsidRPr="004B1918">
        <w:rPr>
          <w:rFonts w:asciiTheme="majorHAnsi" w:hAnsiTheme="majorHAnsi" w:cs="Times New Roman"/>
          <w:i/>
          <w:sz w:val="20"/>
          <w:szCs w:val="20"/>
        </w:rPr>
        <w:t>.</w:t>
      </w:r>
      <w:proofErr w:type="gramEnd"/>
      <w:r w:rsidRPr="004B1918">
        <w:rPr>
          <w:rFonts w:asciiTheme="majorHAnsi" w:hAnsiTheme="majorHAnsi" w:cs="Times New Roman"/>
          <w:i/>
          <w:sz w:val="20"/>
          <w:szCs w:val="20"/>
        </w:rPr>
        <w:t xml:space="preserve"> Jurnal Pendidikan Ke- SD - an</w:t>
      </w:r>
      <w:r w:rsidRPr="004B1918">
        <w:rPr>
          <w:rFonts w:asciiTheme="majorHAnsi" w:hAnsiTheme="majorHAnsi" w:cs="Times New Roman"/>
          <w:sz w:val="20"/>
          <w:szCs w:val="20"/>
        </w:rPr>
        <w:t>, vol 4</w:t>
      </w:r>
      <w:proofErr w:type="gramStart"/>
      <w:r w:rsidRPr="004B1918">
        <w:rPr>
          <w:rFonts w:asciiTheme="majorHAnsi" w:hAnsiTheme="majorHAnsi" w:cs="Times New Roman"/>
          <w:sz w:val="20"/>
          <w:szCs w:val="20"/>
        </w:rPr>
        <w:t>,</w:t>
      </w:r>
      <w:r w:rsidRPr="004B1918">
        <w:rPr>
          <w:rFonts w:asciiTheme="majorHAnsi" w:hAnsiTheme="majorHAnsi" w:cs="Times New Roman"/>
          <w:sz w:val="20"/>
          <w:szCs w:val="20"/>
          <w:lang w:val="en-ID"/>
        </w:rPr>
        <w:t>No.</w:t>
      </w:r>
      <w:r w:rsidRPr="004B1918">
        <w:rPr>
          <w:rFonts w:asciiTheme="majorHAnsi" w:hAnsiTheme="majorHAnsi" w:cs="Times New Roman"/>
          <w:sz w:val="20"/>
          <w:szCs w:val="20"/>
        </w:rPr>
        <w:t>1</w:t>
      </w:r>
      <w:proofErr w:type="gramEnd"/>
      <w:r w:rsidRPr="004B1918">
        <w:rPr>
          <w:rFonts w:asciiTheme="majorHAnsi" w:hAnsiTheme="majorHAnsi" w:cs="Times New Roman"/>
          <w:sz w:val="20"/>
          <w:szCs w:val="20"/>
        </w:rPr>
        <w:t xml:space="preserve"> , 257 – 261.</w:t>
      </w:r>
    </w:p>
    <w:p w:rsidR="00733A7E" w:rsidRPr="004B1918" w:rsidRDefault="00733A7E" w:rsidP="004B1918">
      <w:pPr>
        <w:spacing w:line="240" w:lineRule="auto"/>
        <w:ind w:left="851" w:hanging="851"/>
        <w:jc w:val="both"/>
        <w:rPr>
          <w:rFonts w:asciiTheme="majorHAnsi" w:hAnsiTheme="majorHAnsi" w:cs="Times New Roman"/>
          <w:bCs/>
          <w:sz w:val="20"/>
          <w:szCs w:val="20"/>
        </w:rPr>
      </w:pPr>
      <w:proofErr w:type="gramStart"/>
      <w:r>
        <w:rPr>
          <w:rFonts w:asciiTheme="majorHAnsi" w:hAnsiTheme="majorHAnsi" w:cs="Times New Roman"/>
          <w:bCs/>
          <w:sz w:val="20"/>
          <w:szCs w:val="20"/>
        </w:rPr>
        <w:t>Putri &amp;</w:t>
      </w:r>
      <w:r w:rsidRPr="004B1918">
        <w:rPr>
          <w:rFonts w:asciiTheme="majorHAnsi" w:hAnsiTheme="majorHAnsi" w:cs="Times New Roman"/>
          <w:bCs/>
          <w:sz w:val="20"/>
          <w:szCs w:val="20"/>
        </w:rPr>
        <w:t xml:space="preserve"> Elvina (2019).</w:t>
      </w:r>
      <w:proofErr w:type="gramEnd"/>
      <w:r w:rsidRPr="004B1918">
        <w:rPr>
          <w:rFonts w:asciiTheme="majorHAnsi" w:hAnsiTheme="majorHAnsi" w:cs="Times New Roman"/>
          <w:bCs/>
          <w:sz w:val="20"/>
          <w:szCs w:val="20"/>
        </w:rPr>
        <w:t xml:space="preserve"> </w:t>
      </w:r>
      <w:r w:rsidRPr="00733A7E">
        <w:rPr>
          <w:rFonts w:asciiTheme="majorHAnsi" w:hAnsiTheme="majorHAnsi" w:cs="Times New Roman"/>
          <w:bCs/>
          <w:i/>
          <w:sz w:val="20"/>
          <w:szCs w:val="20"/>
        </w:rPr>
        <w:t>Keterampilan Berbahasa Di Sekolah Dasar</w:t>
      </w:r>
      <w:r w:rsidRPr="004B1918">
        <w:rPr>
          <w:rFonts w:asciiTheme="majorHAnsi" w:hAnsiTheme="majorHAnsi" w:cs="Times New Roman"/>
          <w:bCs/>
          <w:sz w:val="20"/>
          <w:szCs w:val="20"/>
        </w:rPr>
        <w:t xml:space="preserve">. Jakarta: CV. Penerbit Qiara Media.  </w:t>
      </w:r>
    </w:p>
    <w:p w:rsidR="00733A7E" w:rsidRPr="004B1918" w:rsidRDefault="00733A7E" w:rsidP="004B1918">
      <w:pPr>
        <w:spacing w:line="240" w:lineRule="auto"/>
        <w:ind w:left="851" w:hanging="851"/>
        <w:jc w:val="both"/>
        <w:rPr>
          <w:rFonts w:asciiTheme="majorHAnsi" w:hAnsiTheme="majorHAnsi" w:cs="Times New Roman"/>
          <w:sz w:val="20"/>
          <w:szCs w:val="20"/>
        </w:rPr>
      </w:pPr>
      <w:r w:rsidRPr="004B1918">
        <w:rPr>
          <w:rFonts w:asciiTheme="majorHAnsi" w:hAnsiTheme="majorHAnsi" w:cs="Times New Roman"/>
          <w:sz w:val="20"/>
          <w:szCs w:val="20"/>
        </w:rPr>
        <w:t xml:space="preserve">Rahmat, P, S. (2019). </w:t>
      </w:r>
      <w:r w:rsidRPr="00733A7E">
        <w:rPr>
          <w:rFonts w:asciiTheme="majorHAnsi" w:hAnsiTheme="majorHAnsi" w:cs="Times New Roman"/>
          <w:i/>
          <w:sz w:val="20"/>
          <w:szCs w:val="20"/>
        </w:rPr>
        <w:t>Strategi Belajar Mengajar</w:t>
      </w:r>
      <w:r w:rsidRPr="004B1918">
        <w:rPr>
          <w:rFonts w:asciiTheme="majorHAnsi" w:hAnsiTheme="majorHAnsi" w:cs="Times New Roman"/>
          <w:sz w:val="20"/>
          <w:szCs w:val="20"/>
        </w:rPr>
        <w:t>. Surabaya: Scopindo Media Pustaka</w:t>
      </w:r>
    </w:p>
    <w:p w:rsidR="00733A7E" w:rsidRPr="004B1918" w:rsidRDefault="00733A7E" w:rsidP="004B1918">
      <w:pPr>
        <w:spacing w:line="240" w:lineRule="auto"/>
        <w:ind w:left="851" w:hanging="851"/>
        <w:jc w:val="both"/>
        <w:rPr>
          <w:rFonts w:asciiTheme="majorHAnsi" w:hAnsiTheme="majorHAnsi" w:cs="Times New Roman"/>
          <w:sz w:val="20"/>
          <w:szCs w:val="20"/>
        </w:rPr>
      </w:pPr>
      <w:proofErr w:type="gramStart"/>
      <w:r w:rsidRPr="004B1918">
        <w:rPr>
          <w:rFonts w:asciiTheme="majorHAnsi" w:hAnsiTheme="majorHAnsi" w:cs="Times New Roman"/>
          <w:sz w:val="20"/>
          <w:szCs w:val="20"/>
        </w:rPr>
        <w:t xml:space="preserve">Rimsasi </w:t>
      </w:r>
      <w:r>
        <w:rPr>
          <w:rFonts w:asciiTheme="majorHAnsi" w:hAnsiTheme="majorHAnsi" w:cs="Times New Roman"/>
          <w:sz w:val="20"/>
          <w:szCs w:val="20"/>
        </w:rPr>
        <w:t>&amp;</w:t>
      </w:r>
      <w:r w:rsidRPr="004B1918">
        <w:rPr>
          <w:rFonts w:asciiTheme="majorHAnsi" w:hAnsiTheme="majorHAnsi" w:cs="Times New Roman"/>
          <w:sz w:val="20"/>
          <w:szCs w:val="20"/>
        </w:rPr>
        <w:t xml:space="preserve"> Trihartono.</w:t>
      </w:r>
      <w:proofErr w:type="gramEnd"/>
      <w:r w:rsidRPr="004B1918">
        <w:rPr>
          <w:rFonts w:asciiTheme="majorHAnsi" w:hAnsiTheme="majorHAnsi" w:cs="Times New Roman"/>
          <w:sz w:val="20"/>
          <w:szCs w:val="20"/>
        </w:rPr>
        <w:t xml:space="preserve"> </w:t>
      </w:r>
      <w:proofErr w:type="gramStart"/>
      <w:r>
        <w:rPr>
          <w:rFonts w:asciiTheme="majorHAnsi" w:hAnsiTheme="majorHAnsi" w:cs="Times New Roman"/>
          <w:sz w:val="20"/>
          <w:szCs w:val="20"/>
        </w:rPr>
        <w:t>(</w:t>
      </w:r>
      <w:r w:rsidRPr="004B1918">
        <w:rPr>
          <w:rFonts w:asciiTheme="majorHAnsi" w:hAnsiTheme="majorHAnsi" w:cs="Times New Roman"/>
          <w:sz w:val="20"/>
          <w:szCs w:val="20"/>
        </w:rPr>
        <w:t>2016</w:t>
      </w:r>
      <w:r>
        <w:rPr>
          <w:rFonts w:asciiTheme="majorHAnsi" w:hAnsiTheme="majorHAnsi" w:cs="Times New Roman"/>
          <w:sz w:val="20"/>
          <w:szCs w:val="20"/>
        </w:rPr>
        <w:t>)</w:t>
      </w:r>
      <w:r w:rsidRPr="004B1918">
        <w:rPr>
          <w:rFonts w:asciiTheme="majorHAnsi" w:hAnsiTheme="majorHAnsi" w:cs="Times New Roman"/>
          <w:sz w:val="20"/>
          <w:szCs w:val="20"/>
        </w:rPr>
        <w:t xml:space="preserve">. </w:t>
      </w:r>
      <w:r w:rsidRPr="00733A7E">
        <w:rPr>
          <w:rFonts w:asciiTheme="majorHAnsi" w:hAnsiTheme="majorHAnsi" w:cs="Times New Roman"/>
          <w:i/>
          <w:sz w:val="20"/>
          <w:szCs w:val="20"/>
        </w:rPr>
        <w:t>Menganalisis Metode Pembelajaran Dongeng.</w:t>
      </w:r>
      <w:proofErr w:type="gramEnd"/>
      <w:r w:rsidRPr="004B1918">
        <w:rPr>
          <w:rFonts w:asciiTheme="majorHAnsi" w:hAnsiTheme="majorHAnsi" w:cs="Times New Roman"/>
          <w:sz w:val="20"/>
          <w:szCs w:val="20"/>
        </w:rPr>
        <w:t xml:space="preserve"> Universitas Muhammadiyah Sidoarjo</w:t>
      </w:r>
    </w:p>
    <w:p w:rsidR="00733A7E" w:rsidRPr="004B1918" w:rsidRDefault="00733A7E" w:rsidP="004B1918">
      <w:pPr>
        <w:spacing w:line="240" w:lineRule="auto"/>
        <w:ind w:left="851" w:hanging="851"/>
        <w:jc w:val="both"/>
        <w:rPr>
          <w:rFonts w:asciiTheme="majorHAnsi" w:hAnsiTheme="majorHAnsi" w:cs="Times New Roman"/>
          <w:sz w:val="20"/>
          <w:szCs w:val="20"/>
        </w:rPr>
      </w:pPr>
      <w:proofErr w:type="gramStart"/>
      <w:r w:rsidRPr="004B1918">
        <w:rPr>
          <w:rFonts w:asciiTheme="majorHAnsi" w:hAnsiTheme="majorHAnsi" w:cs="Times New Roman"/>
          <w:sz w:val="20"/>
          <w:szCs w:val="20"/>
        </w:rPr>
        <w:t>Suryana.</w:t>
      </w:r>
      <w:proofErr w:type="gramEnd"/>
      <w:r w:rsidRPr="004B1918">
        <w:rPr>
          <w:rFonts w:asciiTheme="majorHAnsi" w:hAnsiTheme="majorHAnsi" w:cs="Times New Roman"/>
          <w:sz w:val="20"/>
          <w:szCs w:val="20"/>
        </w:rPr>
        <w:t xml:space="preserve"> </w:t>
      </w:r>
      <w:r>
        <w:rPr>
          <w:rFonts w:asciiTheme="majorHAnsi" w:hAnsiTheme="majorHAnsi" w:cs="Times New Roman"/>
          <w:sz w:val="20"/>
          <w:szCs w:val="20"/>
        </w:rPr>
        <w:t>(</w:t>
      </w:r>
      <w:r w:rsidRPr="004B1918">
        <w:rPr>
          <w:rFonts w:asciiTheme="majorHAnsi" w:hAnsiTheme="majorHAnsi" w:cs="Times New Roman"/>
          <w:sz w:val="20"/>
          <w:szCs w:val="20"/>
        </w:rPr>
        <w:t>2016</w:t>
      </w:r>
      <w:r>
        <w:rPr>
          <w:rFonts w:asciiTheme="majorHAnsi" w:hAnsiTheme="majorHAnsi" w:cs="Times New Roman"/>
          <w:sz w:val="20"/>
          <w:szCs w:val="20"/>
        </w:rPr>
        <w:t>)</w:t>
      </w:r>
      <w:r w:rsidRPr="004B1918">
        <w:rPr>
          <w:rFonts w:asciiTheme="majorHAnsi" w:hAnsiTheme="majorHAnsi" w:cs="Times New Roman"/>
          <w:sz w:val="20"/>
          <w:szCs w:val="20"/>
        </w:rPr>
        <w:t xml:space="preserve">. </w:t>
      </w:r>
      <w:r w:rsidRPr="00733A7E">
        <w:rPr>
          <w:rFonts w:asciiTheme="majorHAnsi" w:hAnsiTheme="majorHAnsi" w:cs="Times New Roman"/>
          <w:i/>
          <w:sz w:val="20"/>
          <w:szCs w:val="20"/>
        </w:rPr>
        <w:t xml:space="preserve">Pendidikan Anak </w:t>
      </w:r>
      <w:proofErr w:type="gramStart"/>
      <w:r w:rsidRPr="00733A7E">
        <w:rPr>
          <w:rFonts w:asciiTheme="majorHAnsi" w:hAnsiTheme="majorHAnsi" w:cs="Times New Roman"/>
          <w:i/>
          <w:sz w:val="20"/>
          <w:szCs w:val="20"/>
        </w:rPr>
        <w:t>Usia</w:t>
      </w:r>
      <w:proofErr w:type="gramEnd"/>
      <w:r w:rsidRPr="00733A7E">
        <w:rPr>
          <w:rFonts w:asciiTheme="majorHAnsi" w:hAnsiTheme="majorHAnsi" w:cs="Times New Roman"/>
          <w:i/>
          <w:sz w:val="20"/>
          <w:szCs w:val="20"/>
        </w:rPr>
        <w:t xml:space="preserve"> Dini Stimulasi Dan Perkembangan Anak</w:t>
      </w:r>
      <w:r w:rsidRPr="004B1918">
        <w:rPr>
          <w:rFonts w:asciiTheme="majorHAnsi" w:hAnsiTheme="majorHAnsi" w:cs="Times New Roman"/>
          <w:sz w:val="20"/>
          <w:szCs w:val="20"/>
        </w:rPr>
        <w:t xml:space="preserve">. Jakarta: Kencana. </w:t>
      </w:r>
    </w:p>
    <w:p w:rsidR="00733A7E" w:rsidRPr="004B1918" w:rsidRDefault="00733A7E" w:rsidP="004B1918">
      <w:pPr>
        <w:spacing w:line="240" w:lineRule="auto"/>
        <w:ind w:left="851" w:hanging="851"/>
        <w:jc w:val="both"/>
        <w:rPr>
          <w:rFonts w:asciiTheme="majorHAnsi" w:hAnsiTheme="majorHAnsi" w:cs="Times New Roman"/>
          <w:sz w:val="20"/>
          <w:szCs w:val="20"/>
        </w:rPr>
      </w:pPr>
      <w:proofErr w:type="gramStart"/>
      <w:r w:rsidRPr="004B1918">
        <w:rPr>
          <w:rFonts w:asciiTheme="majorHAnsi" w:hAnsiTheme="majorHAnsi" w:cs="Times New Roman"/>
          <w:sz w:val="20"/>
          <w:szCs w:val="20"/>
        </w:rPr>
        <w:t>Yanto.</w:t>
      </w:r>
      <w:proofErr w:type="gramEnd"/>
      <w:r w:rsidRPr="004B1918">
        <w:rPr>
          <w:rFonts w:asciiTheme="majorHAnsi" w:hAnsiTheme="majorHAnsi" w:cs="Times New Roman"/>
          <w:sz w:val="20"/>
          <w:szCs w:val="20"/>
        </w:rPr>
        <w:t xml:space="preserve"> 2015. Metode Bermain Peran (Role Playing) Untuk Meningkatkan Hasil Belajar Siswa Pada Mata Pelajaran Ips </w:t>
      </w:r>
      <w:r w:rsidRPr="00733A7E">
        <w:rPr>
          <w:rFonts w:asciiTheme="majorHAnsi" w:hAnsiTheme="majorHAnsi" w:cs="Times New Roman"/>
          <w:i/>
          <w:sz w:val="20"/>
          <w:szCs w:val="20"/>
        </w:rPr>
        <w:t>Jurnal Cakrawala Pendas</w:t>
      </w:r>
      <w:r w:rsidRPr="004B1918">
        <w:rPr>
          <w:rFonts w:asciiTheme="majorHAnsi" w:hAnsiTheme="majorHAnsi" w:cs="Times New Roman"/>
          <w:sz w:val="20"/>
          <w:szCs w:val="20"/>
        </w:rPr>
        <w:t>, Volume I, No. 1 Hal 53-57</w:t>
      </w:r>
    </w:p>
    <w:sectPr w:rsidR="00733A7E" w:rsidRPr="004B1918" w:rsidSect="00B6158C">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404055"/>
    <w:multiLevelType w:val="hybridMultilevel"/>
    <w:tmpl w:val="73F2A328"/>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158C"/>
    <w:rsid w:val="00084E60"/>
    <w:rsid w:val="000B3B92"/>
    <w:rsid w:val="00183AE5"/>
    <w:rsid w:val="00184BC0"/>
    <w:rsid w:val="001876A1"/>
    <w:rsid w:val="00206305"/>
    <w:rsid w:val="00300129"/>
    <w:rsid w:val="00313CFD"/>
    <w:rsid w:val="00320A4C"/>
    <w:rsid w:val="003F0850"/>
    <w:rsid w:val="00493E40"/>
    <w:rsid w:val="004B1918"/>
    <w:rsid w:val="004C4FBC"/>
    <w:rsid w:val="005C36B5"/>
    <w:rsid w:val="005F78B7"/>
    <w:rsid w:val="00636940"/>
    <w:rsid w:val="006D63C7"/>
    <w:rsid w:val="006E42E7"/>
    <w:rsid w:val="006F64AF"/>
    <w:rsid w:val="00733A7E"/>
    <w:rsid w:val="007C1C03"/>
    <w:rsid w:val="007F1065"/>
    <w:rsid w:val="00806661"/>
    <w:rsid w:val="00867A77"/>
    <w:rsid w:val="008D6DFA"/>
    <w:rsid w:val="00935E72"/>
    <w:rsid w:val="00960CAD"/>
    <w:rsid w:val="009C3213"/>
    <w:rsid w:val="00A22F34"/>
    <w:rsid w:val="00A54068"/>
    <w:rsid w:val="00A571A0"/>
    <w:rsid w:val="00A974C3"/>
    <w:rsid w:val="00AA4396"/>
    <w:rsid w:val="00AD290F"/>
    <w:rsid w:val="00AE160B"/>
    <w:rsid w:val="00B367DD"/>
    <w:rsid w:val="00B43F15"/>
    <w:rsid w:val="00B47EE4"/>
    <w:rsid w:val="00B6158C"/>
    <w:rsid w:val="00BE5918"/>
    <w:rsid w:val="00D62A74"/>
    <w:rsid w:val="00D76919"/>
    <w:rsid w:val="00D94D4E"/>
    <w:rsid w:val="00E30823"/>
    <w:rsid w:val="00F446AD"/>
    <w:rsid w:val="00F77258"/>
    <w:rsid w:val="00F878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158C"/>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6158C"/>
    <w:rPr>
      <w:color w:val="0000FF"/>
      <w:u w:val="single"/>
    </w:rPr>
  </w:style>
  <w:style w:type="character" w:customStyle="1" w:styleId="tlid-translation">
    <w:name w:val="tlid-translation"/>
    <w:basedOn w:val="DefaultParagraphFont"/>
    <w:rsid w:val="00B6158C"/>
  </w:style>
  <w:style w:type="paragraph" w:styleId="ListParagraph">
    <w:name w:val="List Paragraph"/>
    <w:aliases w:val="Heading 10,Body of text,List Paragraph1"/>
    <w:basedOn w:val="Normal"/>
    <w:link w:val="ListParagraphChar"/>
    <w:uiPriority w:val="1"/>
    <w:qFormat/>
    <w:rsid w:val="00313CFD"/>
    <w:pPr>
      <w:ind w:left="720"/>
      <w:contextualSpacing/>
    </w:pPr>
  </w:style>
  <w:style w:type="character" w:customStyle="1" w:styleId="ListParagraphChar">
    <w:name w:val="List Paragraph Char"/>
    <w:aliases w:val="Heading 10 Char,Body of text Char,List Paragraph1 Char"/>
    <w:link w:val="ListParagraph"/>
    <w:uiPriority w:val="1"/>
    <w:locked/>
    <w:rsid w:val="00313CFD"/>
    <w:rPr>
      <w:rFonts w:eastAsiaTheme="minorEastAsia"/>
    </w:rPr>
  </w:style>
  <w:style w:type="table" w:styleId="TableGrid">
    <w:name w:val="Table Grid"/>
    <w:basedOn w:val="TableNormal"/>
    <w:uiPriority w:val="59"/>
    <w:rsid w:val="00493E40"/>
    <w:pPr>
      <w:spacing w:after="0" w:line="240" w:lineRule="auto"/>
    </w:pPr>
    <w:rPr>
      <w:rFonts w:ascii="Times New Roman" w:eastAsia="Calibri" w:hAnsi="Times New Roman"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B3B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3B92"/>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158C"/>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6158C"/>
    <w:rPr>
      <w:color w:val="0000FF"/>
      <w:u w:val="single"/>
    </w:rPr>
  </w:style>
  <w:style w:type="character" w:customStyle="1" w:styleId="tlid-translation">
    <w:name w:val="tlid-translation"/>
    <w:basedOn w:val="DefaultParagraphFont"/>
    <w:rsid w:val="00B6158C"/>
  </w:style>
  <w:style w:type="paragraph" w:styleId="ListParagraph">
    <w:name w:val="List Paragraph"/>
    <w:aliases w:val="Heading 10,Body of text,List Paragraph1"/>
    <w:basedOn w:val="Normal"/>
    <w:link w:val="ListParagraphChar"/>
    <w:uiPriority w:val="1"/>
    <w:qFormat/>
    <w:rsid w:val="00313CFD"/>
    <w:pPr>
      <w:ind w:left="720"/>
      <w:contextualSpacing/>
    </w:pPr>
  </w:style>
  <w:style w:type="character" w:customStyle="1" w:styleId="ListParagraphChar">
    <w:name w:val="List Paragraph Char"/>
    <w:aliases w:val="Heading 10 Char,Body of text Char,List Paragraph1 Char"/>
    <w:link w:val="ListParagraph"/>
    <w:uiPriority w:val="1"/>
    <w:locked/>
    <w:rsid w:val="00313CFD"/>
    <w:rPr>
      <w:rFonts w:eastAsiaTheme="minorEastAsia"/>
    </w:rPr>
  </w:style>
  <w:style w:type="table" w:styleId="TableGrid">
    <w:name w:val="Table Grid"/>
    <w:basedOn w:val="TableNormal"/>
    <w:uiPriority w:val="59"/>
    <w:rsid w:val="00493E40"/>
    <w:pPr>
      <w:spacing w:after="0" w:line="240" w:lineRule="auto"/>
    </w:pPr>
    <w:rPr>
      <w:rFonts w:ascii="Times New Roman" w:eastAsia="Calibri" w:hAnsi="Times New Roman"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B3B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3B92"/>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chart" Target="charts/chart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a:lstStyle/>
        <a:p>
          <a:pPr>
            <a:defRPr sz="1200"/>
          </a:pPr>
          <a:endParaRPr lang="en-US"/>
        </a:p>
      </c:txPr>
    </c:title>
    <c:autoTitleDeleted val="0"/>
    <c:plotArea>
      <c:layout/>
      <c:barChart>
        <c:barDir val="col"/>
        <c:grouping val="clustered"/>
        <c:varyColors val="0"/>
        <c:ser>
          <c:idx val="0"/>
          <c:order val="0"/>
          <c:tx>
            <c:strRef>
              <c:f>Sheet1!$B$1</c:f>
              <c:strCache>
                <c:ptCount val="1"/>
                <c:pt idx="0">
                  <c:v>KETERAMPILAN MENYIMAK</c:v>
                </c:pt>
              </c:strCache>
            </c:strRef>
          </c:tx>
          <c:invertIfNegative val="0"/>
          <c:cat>
            <c:strRef>
              <c:f>Sheet1!$A$2:$A$3</c:f>
              <c:strCache>
                <c:ptCount val="2"/>
                <c:pt idx="0">
                  <c:v>PRETEST STRATEGI PERMAINAN</c:v>
                </c:pt>
                <c:pt idx="1">
                  <c:v>POSTTES STRATEGI PERMAINAN</c:v>
                </c:pt>
              </c:strCache>
            </c:strRef>
          </c:cat>
          <c:val>
            <c:numRef>
              <c:f>Sheet1!$B$2:$B$3</c:f>
              <c:numCache>
                <c:formatCode>General</c:formatCode>
                <c:ptCount val="2"/>
                <c:pt idx="0">
                  <c:v>75.5</c:v>
                </c:pt>
                <c:pt idx="1">
                  <c:v>86.5</c:v>
                </c:pt>
              </c:numCache>
            </c:numRef>
          </c:val>
        </c:ser>
        <c:dLbls>
          <c:showLegendKey val="0"/>
          <c:showVal val="0"/>
          <c:showCatName val="0"/>
          <c:showSerName val="0"/>
          <c:showPercent val="0"/>
          <c:showBubbleSize val="0"/>
        </c:dLbls>
        <c:gapWidth val="150"/>
        <c:axId val="58516224"/>
        <c:axId val="58517760"/>
      </c:barChart>
      <c:catAx>
        <c:axId val="58516224"/>
        <c:scaling>
          <c:orientation val="minMax"/>
        </c:scaling>
        <c:delete val="0"/>
        <c:axPos val="b"/>
        <c:majorTickMark val="out"/>
        <c:minorTickMark val="none"/>
        <c:tickLblPos val="nextTo"/>
        <c:txPr>
          <a:bodyPr/>
          <a:lstStyle/>
          <a:p>
            <a:pPr>
              <a:defRPr sz="800"/>
            </a:pPr>
            <a:endParaRPr lang="en-US"/>
          </a:p>
        </c:txPr>
        <c:crossAx val="58517760"/>
        <c:crosses val="autoZero"/>
        <c:auto val="1"/>
        <c:lblAlgn val="ctr"/>
        <c:lblOffset val="100"/>
        <c:noMultiLvlLbl val="0"/>
      </c:catAx>
      <c:valAx>
        <c:axId val="58517760"/>
        <c:scaling>
          <c:orientation val="minMax"/>
        </c:scaling>
        <c:delete val="0"/>
        <c:axPos val="l"/>
        <c:majorGridlines/>
        <c:numFmt formatCode="General" sourceLinked="1"/>
        <c:majorTickMark val="out"/>
        <c:minorTickMark val="none"/>
        <c:tickLblPos val="nextTo"/>
        <c:crossAx val="58516224"/>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a:lstStyle/>
        <a:p>
          <a:pPr>
            <a:defRPr sz="1100"/>
          </a:pPr>
          <a:endParaRPr lang="en-US"/>
        </a:p>
      </c:txPr>
    </c:title>
    <c:autoTitleDeleted val="0"/>
    <c:plotArea>
      <c:layout/>
      <c:barChart>
        <c:barDir val="col"/>
        <c:grouping val="clustered"/>
        <c:varyColors val="0"/>
        <c:ser>
          <c:idx val="0"/>
          <c:order val="0"/>
          <c:tx>
            <c:strRef>
              <c:f>Sheet1!$B$1</c:f>
              <c:strCache>
                <c:ptCount val="1"/>
                <c:pt idx="0">
                  <c:v>KETERAMPILAN MENYIMAK</c:v>
                </c:pt>
              </c:strCache>
            </c:strRef>
          </c:tx>
          <c:invertIfNegative val="0"/>
          <c:cat>
            <c:strRef>
              <c:f>Sheet1!$A$2:$A$3</c:f>
              <c:strCache>
                <c:ptCount val="2"/>
                <c:pt idx="0">
                  <c:v>PRETEST STRATEGI PERMAINAN</c:v>
                </c:pt>
                <c:pt idx="1">
                  <c:v>POSTTES STRATEGI PERMAINAN</c:v>
                </c:pt>
              </c:strCache>
            </c:strRef>
          </c:cat>
          <c:val>
            <c:numRef>
              <c:f>Sheet1!$B$2:$B$3</c:f>
              <c:numCache>
                <c:formatCode>General</c:formatCode>
                <c:ptCount val="2"/>
                <c:pt idx="0">
                  <c:v>75.5</c:v>
                </c:pt>
                <c:pt idx="1">
                  <c:v>86.5</c:v>
                </c:pt>
              </c:numCache>
            </c:numRef>
          </c:val>
        </c:ser>
        <c:dLbls>
          <c:showLegendKey val="0"/>
          <c:showVal val="0"/>
          <c:showCatName val="0"/>
          <c:showSerName val="0"/>
          <c:showPercent val="0"/>
          <c:showBubbleSize val="0"/>
        </c:dLbls>
        <c:gapWidth val="150"/>
        <c:axId val="58513280"/>
        <c:axId val="58514816"/>
      </c:barChart>
      <c:catAx>
        <c:axId val="58513280"/>
        <c:scaling>
          <c:orientation val="minMax"/>
        </c:scaling>
        <c:delete val="0"/>
        <c:axPos val="b"/>
        <c:majorTickMark val="out"/>
        <c:minorTickMark val="none"/>
        <c:tickLblPos val="nextTo"/>
        <c:txPr>
          <a:bodyPr/>
          <a:lstStyle/>
          <a:p>
            <a:pPr>
              <a:defRPr sz="900"/>
            </a:pPr>
            <a:endParaRPr lang="en-US"/>
          </a:p>
        </c:txPr>
        <c:crossAx val="58514816"/>
        <c:crosses val="autoZero"/>
        <c:auto val="1"/>
        <c:lblAlgn val="ctr"/>
        <c:lblOffset val="100"/>
        <c:noMultiLvlLbl val="0"/>
      </c:catAx>
      <c:valAx>
        <c:axId val="58514816"/>
        <c:scaling>
          <c:orientation val="minMax"/>
        </c:scaling>
        <c:delete val="0"/>
        <c:axPos val="l"/>
        <c:majorGridlines/>
        <c:numFmt formatCode="General" sourceLinked="1"/>
        <c:majorTickMark val="out"/>
        <c:minorTickMark val="none"/>
        <c:tickLblPos val="nextTo"/>
        <c:crossAx val="58513280"/>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11</Pages>
  <Words>3178</Words>
  <Characters>18116</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3</cp:revision>
  <dcterms:created xsi:type="dcterms:W3CDTF">2020-11-25T03:48:00Z</dcterms:created>
  <dcterms:modified xsi:type="dcterms:W3CDTF">2020-11-25T03:51:00Z</dcterms:modified>
</cp:coreProperties>
</file>